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17" w:type="dxa"/>
        <w:tblLayout w:type="fixed"/>
        <w:tblLook w:val="0000" w:firstRow="0" w:lastRow="0" w:firstColumn="0" w:lastColumn="0" w:noHBand="0" w:noVBand="0"/>
      </w:tblPr>
      <w:tblGrid>
        <w:gridCol w:w="3285"/>
        <w:gridCol w:w="1335"/>
        <w:gridCol w:w="2565"/>
        <w:gridCol w:w="1260"/>
        <w:gridCol w:w="1080"/>
      </w:tblGrid>
      <w:tr w:rsidR="002D321F" w:rsidRPr="005653A4" w:rsidTr="003371E5">
        <w:trPr>
          <w:trHeight w:val="1796"/>
          <w:jc w:val="center"/>
        </w:trPr>
        <w:tc>
          <w:tcPr>
            <w:tcW w:w="9525" w:type="dxa"/>
            <w:gridSpan w:val="5"/>
            <w:shd w:val="clear" w:color="auto" w:fill="auto"/>
          </w:tcPr>
          <w:p w:rsidR="002D321F" w:rsidRPr="002D321F" w:rsidRDefault="002D321F" w:rsidP="003371E5">
            <w:pPr>
              <w:snapToGri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br w:type="page"/>
            </w:r>
            <w:r w:rsidRPr="005653A4"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anchor distT="0" distB="0" distL="114300" distR="114300" simplePos="0" relativeHeight="251659264" behindDoc="0" locked="0" layoutInCell="1" allowOverlap="1" wp14:anchorId="59979CAD" wp14:editId="286285F2">
                  <wp:simplePos x="0" y="0"/>
                  <wp:positionH relativeFrom="column">
                    <wp:posOffset>2594610</wp:posOffset>
                  </wp:positionH>
                  <wp:positionV relativeFrom="paragraph">
                    <wp:posOffset>102235</wp:posOffset>
                  </wp:positionV>
                  <wp:extent cx="647700" cy="752475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26000" contrast="6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2D321F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Администрация</w:t>
            </w:r>
          </w:p>
          <w:p w:rsidR="002D321F" w:rsidRPr="002D321F" w:rsidRDefault="002D321F" w:rsidP="003371E5">
            <w:pPr>
              <w:tabs>
                <w:tab w:val="left" w:pos="6480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</w:pPr>
            <w:r w:rsidRPr="002D321F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 xml:space="preserve">муниципального образования </w:t>
            </w:r>
            <w:r w:rsidR="00F91E8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«</w:t>
            </w:r>
            <w:r w:rsidRPr="002D321F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Город Новоульяновск</w:t>
            </w:r>
            <w:r w:rsidR="00F91E85">
              <w:rPr>
                <w:rFonts w:ascii="Times New Roman" w:hAnsi="Times New Roman"/>
                <w:b/>
                <w:bCs/>
                <w:sz w:val="28"/>
                <w:szCs w:val="28"/>
                <w:lang w:val="ru-RU" w:eastAsia="ar-SA"/>
              </w:rPr>
              <w:t>»</w:t>
            </w:r>
          </w:p>
          <w:p w:rsidR="002D321F" w:rsidRPr="005653A4" w:rsidRDefault="002D321F" w:rsidP="003371E5">
            <w:pPr>
              <w:tabs>
                <w:tab w:val="left" w:pos="6480"/>
              </w:tabs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  <w:proofErr w:type="spellStart"/>
            <w:r w:rsidRPr="005653A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Ульяновской</w:t>
            </w:r>
            <w:proofErr w:type="spellEnd"/>
            <w:r w:rsidRPr="005653A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5653A4"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  <w:t>области</w:t>
            </w:r>
            <w:proofErr w:type="spellEnd"/>
          </w:p>
        </w:tc>
      </w:tr>
      <w:tr w:rsidR="002D321F" w:rsidRPr="005653A4" w:rsidTr="003371E5">
        <w:trPr>
          <w:trHeight w:val="283"/>
          <w:jc w:val="center"/>
        </w:trPr>
        <w:tc>
          <w:tcPr>
            <w:tcW w:w="9525" w:type="dxa"/>
            <w:gridSpan w:val="5"/>
            <w:shd w:val="clear" w:color="auto" w:fill="auto"/>
          </w:tcPr>
          <w:p w:rsidR="002D321F" w:rsidRPr="005653A4" w:rsidRDefault="002D321F" w:rsidP="003371E5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2D321F" w:rsidRPr="009E241D" w:rsidTr="003371E5">
        <w:trPr>
          <w:trHeight w:val="283"/>
          <w:jc w:val="center"/>
        </w:trPr>
        <w:tc>
          <w:tcPr>
            <w:tcW w:w="9525" w:type="dxa"/>
            <w:gridSpan w:val="5"/>
            <w:shd w:val="clear" w:color="auto" w:fill="auto"/>
          </w:tcPr>
          <w:p w:rsidR="002D321F" w:rsidRPr="002D321F" w:rsidRDefault="002D321F" w:rsidP="003371E5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ar-SA"/>
              </w:rPr>
            </w:pPr>
            <w:proofErr w:type="gramStart"/>
            <w:r w:rsidRPr="00177986">
              <w:rPr>
                <w:rFonts w:ascii="Times New Roman" w:hAnsi="Times New Roman"/>
                <w:b/>
                <w:sz w:val="36"/>
                <w:szCs w:val="28"/>
                <w:lang w:val="ru-RU" w:eastAsia="ar-SA"/>
              </w:rPr>
              <w:t>П</w:t>
            </w:r>
            <w:proofErr w:type="gramEnd"/>
            <w:r w:rsidRPr="00177986">
              <w:rPr>
                <w:rFonts w:ascii="Times New Roman" w:hAnsi="Times New Roman"/>
                <w:b/>
                <w:sz w:val="36"/>
                <w:szCs w:val="28"/>
                <w:lang w:val="ru-RU" w:eastAsia="ar-SA"/>
              </w:rPr>
              <w:t xml:space="preserve">  О  С  Т  А  Н  О  В  Л  Е  Н  И  Е</w:t>
            </w:r>
          </w:p>
        </w:tc>
      </w:tr>
      <w:tr w:rsidR="002D321F" w:rsidRPr="009E241D" w:rsidTr="003371E5">
        <w:trPr>
          <w:trHeight w:val="283"/>
          <w:jc w:val="center"/>
        </w:trPr>
        <w:tc>
          <w:tcPr>
            <w:tcW w:w="9525" w:type="dxa"/>
            <w:gridSpan w:val="5"/>
            <w:shd w:val="clear" w:color="auto" w:fill="auto"/>
          </w:tcPr>
          <w:p w:rsidR="002D321F" w:rsidRPr="002D321F" w:rsidRDefault="002D321F" w:rsidP="003371E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D321F" w:rsidRPr="009E241D" w:rsidTr="003371E5">
        <w:trPr>
          <w:trHeight w:val="283"/>
          <w:jc w:val="center"/>
        </w:trPr>
        <w:tc>
          <w:tcPr>
            <w:tcW w:w="9525" w:type="dxa"/>
            <w:gridSpan w:val="5"/>
            <w:shd w:val="clear" w:color="auto" w:fill="auto"/>
          </w:tcPr>
          <w:p w:rsidR="002D321F" w:rsidRPr="002D321F" w:rsidRDefault="002D321F" w:rsidP="003371E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D321F" w:rsidRPr="005653A4" w:rsidTr="003371E5">
        <w:trPr>
          <w:cantSplit/>
          <w:trHeight w:hRule="exact" w:val="285"/>
          <w:jc w:val="center"/>
        </w:trPr>
        <w:tc>
          <w:tcPr>
            <w:tcW w:w="32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D321F" w:rsidRPr="002D321F" w:rsidRDefault="007B142E" w:rsidP="007B142E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  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2D321F" w:rsidRPr="005653A4" w:rsidRDefault="007B142E" w:rsidP="007B142E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 w:eastAsia="ar-SA"/>
              </w:rPr>
              <w:t>25</w:t>
            </w:r>
            <w:r w:rsidR="002D321F" w:rsidRPr="005653A4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2565" w:type="dxa"/>
            <w:vMerge w:val="restart"/>
            <w:shd w:val="clear" w:color="auto" w:fill="auto"/>
          </w:tcPr>
          <w:p w:rsidR="002D321F" w:rsidRPr="005653A4" w:rsidRDefault="002D321F" w:rsidP="003371E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5653A4">
              <w:rPr>
                <w:rFonts w:ascii="Times New Roman" w:hAnsi="Times New Roman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080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2D321F" w:rsidRPr="00177986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</w:p>
        </w:tc>
      </w:tr>
      <w:tr w:rsidR="002D321F" w:rsidRPr="005653A4" w:rsidTr="003371E5">
        <w:trPr>
          <w:cantSplit/>
          <w:trHeight w:val="322"/>
          <w:jc w:val="center"/>
        </w:trPr>
        <w:tc>
          <w:tcPr>
            <w:tcW w:w="4620" w:type="dxa"/>
            <w:gridSpan w:val="2"/>
            <w:vMerge w:val="restart"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D321F" w:rsidRPr="005653A4" w:rsidTr="003371E5">
        <w:trPr>
          <w:cantSplit/>
          <w:trHeight w:hRule="exact" w:val="408"/>
          <w:jc w:val="center"/>
        </w:trPr>
        <w:tc>
          <w:tcPr>
            <w:tcW w:w="4620" w:type="dxa"/>
            <w:gridSpan w:val="2"/>
            <w:vMerge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5653A4">
              <w:rPr>
                <w:rFonts w:ascii="Times New Roman" w:hAnsi="Times New Roman"/>
                <w:sz w:val="28"/>
                <w:szCs w:val="28"/>
                <w:lang w:eastAsia="ar-SA"/>
              </w:rPr>
              <w:t>Экз</w:t>
            </w:r>
            <w:proofErr w:type="spellEnd"/>
            <w:r w:rsidRPr="005653A4">
              <w:rPr>
                <w:rFonts w:ascii="Times New Roman" w:hAnsi="Times New Roman"/>
                <w:sz w:val="28"/>
                <w:szCs w:val="28"/>
                <w:lang w:eastAsia="ar-SA"/>
              </w:rPr>
              <w:t>. №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2D321F" w:rsidRPr="005653A4" w:rsidTr="003371E5">
        <w:trPr>
          <w:cantSplit/>
          <w:trHeight w:val="222"/>
          <w:jc w:val="center"/>
        </w:trPr>
        <w:tc>
          <w:tcPr>
            <w:tcW w:w="4620" w:type="dxa"/>
            <w:gridSpan w:val="2"/>
            <w:vMerge/>
            <w:shd w:val="clear" w:color="auto" w:fill="auto"/>
            <w:vAlign w:val="bottom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5" w:type="dxa"/>
            <w:vMerge/>
            <w:shd w:val="clear" w:color="auto" w:fill="auto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:rsidR="002D321F" w:rsidRPr="005653A4" w:rsidRDefault="002D321F" w:rsidP="003371E5">
            <w:pPr>
              <w:snapToGrid w:val="0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1A3ECA" w:rsidRDefault="001A3ECA" w:rsidP="007559A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B142E" w:rsidRPr="007B142E" w:rsidRDefault="007B142E" w:rsidP="007559A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142E">
        <w:rPr>
          <w:rFonts w:ascii="Times New Roman" w:hAnsi="Times New Roman"/>
          <w:b/>
          <w:bCs/>
          <w:sz w:val="28"/>
          <w:szCs w:val="28"/>
          <w:lang w:val="ru-RU"/>
        </w:rPr>
        <w:t>Об утверждении административного регламента предоставления</w:t>
      </w:r>
    </w:p>
    <w:p w:rsidR="007B142E" w:rsidRDefault="007B142E" w:rsidP="007559AA">
      <w:pPr>
        <w:ind w:firstLine="56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7B142E"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муниципальной услуги «Предоставление выписок об объектах учёта </w:t>
      </w:r>
      <w:r w:rsidRPr="007B142E">
        <w:rPr>
          <w:rFonts w:ascii="Times New Roman" w:hAnsi="Times New Roman"/>
          <w:b/>
          <w:bCs/>
          <w:sz w:val="28"/>
          <w:szCs w:val="28"/>
          <w:lang w:val="ru-RU"/>
        </w:rPr>
        <w:br/>
        <w:t>из реестра муниципального имущества»</w:t>
      </w:r>
    </w:p>
    <w:p w:rsidR="007559AA" w:rsidRPr="007B142E" w:rsidRDefault="007559AA" w:rsidP="007B142E">
      <w:pPr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21F" w:rsidRPr="002D321F" w:rsidRDefault="002D321F" w:rsidP="002D321F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321F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Российской 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Федерации от 6 октября 2003 года № 131-ФЗ 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>, Федеральным законом Российской Федерации от</w:t>
      </w:r>
      <w:r w:rsidR="0017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27 июля 2010 года № 210-ФЗ 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»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 А</w:t>
      </w:r>
      <w:r w:rsidRPr="002D321F">
        <w:rPr>
          <w:rFonts w:ascii="Times New Roman" w:hAnsi="Times New Roman"/>
          <w:sz w:val="28"/>
          <w:szCs w:val="28"/>
          <w:lang w:val="ru-RU"/>
        </w:rPr>
        <w:t xml:space="preserve">дминистрация муниципального образования </w:t>
      </w:r>
      <w:r w:rsidR="00F91E85">
        <w:rPr>
          <w:rFonts w:ascii="Times New Roman" w:hAnsi="Times New Roman"/>
          <w:sz w:val="28"/>
          <w:szCs w:val="28"/>
          <w:lang w:val="ru-RU"/>
        </w:rPr>
        <w:t>«</w:t>
      </w:r>
      <w:r w:rsidRPr="002D321F">
        <w:rPr>
          <w:rFonts w:ascii="Times New Roman" w:hAnsi="Times New Roman"/>
          <w:sz w:val="28"/>
          <w:szCs w:val="28"/>
          <w:lang w:val="ru-RU"/>
        </w:rPr>
        <w:t>Город Новоульяновск</w:t>
      </w:r>
      <w:r w:rsidR="00F91E85">
        <w:rPr>
          <w:rFonts w:ascii="Times New Roman" w:hAnsi="Times New Roman"/>
          <w:sz w:val="28"/>
          <w:szCs w:val="28"/>
          <w:lang w:val="ru-RU"/>
        </w:rPr>
        <w:t>»</w:t>
      </w:r>
      <w:r w:rsidRPr="002D321F">
        <w:rPr>
          <w:rFonts w:ascii="Times New Roman" w:hAnsi="Times New Roman"/>
          <w:sz w:val="28"/>
          <w:szCs w:val="28"/>
          <w:lang w:val="ru-RU"/>
        </w:rPr>
        <w:t xml:space="preserve"> Ульяновской области постановляет:</w:t>
      </w:r>
    </w:p>
    <w:p w:rsidR="00F75A37" w:rsidRPr="00F75A37" w:rsidRDefault="002D321F" w:rsidP="00F75A37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321F">
        <w:rPr>
          <w:rFonts w:ascii="Times New Roman" w:hAnsi="Times New Roman"/>
          <w:sz w:val="28"/>
          <w:szCs w:val="28"/>
          <w:lang w:val="ru-RU"/>
        </w:rPr>
        <w:t xml:space="preserve">1. Утвердить 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F75A37">
        <w:rPr>
          <w:rFonts w:ascii="Times New Roman" w:hAnsi="Times New Roman"/>
          <w:bCs/>
          <w:sz w:val="28"/>
          <w:szCs w:val="28"/>
          <w:lang w:val="ru-RU"/>
        </w:rPr>
        <w:t xml:space="preserve">«Предоставление выписок </w:t>
      </w:r>
      <w:r w:rsidR="00F75A37" w:rsidRPr="00F75A37">
        <w:rPr>
          <w:rFonts w:ascii="Times New Roman" w:hAnsi="Times New Roman"/>
          <w:bCs/>
          <w:sz w:val="28"/>
          <w:szCs w:val="28"/>
          <w:lang w:val="ru-RU"/>
        </w:rPr>
        <w:t>об объектах учёта из реестра муниципального имущества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 (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Приложение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>).</w:t>
      </w:r>
      <w:r w:rsidR="00F75A37" w:rsidRPr="00F75A37">
        <w:rPr>
          <w:lang w:val="ru-RU"/>
        </w:rPr>
        <w:t xml:space="preserve"> </w:t>
      </w:r>
    </w:p>
    <w:p w:rsidR="009E241D" w:rsidRDefault="002D321F" w:rsidP="002D321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D321F">
        <w:rPr>
          <w:rFonts w:ascii="Times New Roman" w:hAnsi="Times New Roman"/>
          <w:bCs/>
          <w:sz w:val="28"/>
          <w:szCs w:val="28"/>
          <w:lang w:val="ru-RU"/>
        </w:rPr>
        <w:t>2. Признать утратившим</w:t>
      </w:r>
      <w:r w:rsidR="009E241D">
        <w:rPr>
          <w:rFonts w:ascii="Times New Roman" w:hAnsi="Times New Roman"/>
          <w:bCs/>
          <w:sz w:val="28"/>
          <w:szCs w:val="28"/>
          <w:lang w:val="ru-RU"/>
        </w:rPr>
        <w:t>и</w:t>
      </w:r>
      <w:r w:rsidRPr="002D321F">
        <w:rPr>
          <w:rFonts w:ascii="Times New Roman" w:hAnsi="Times New Roman"/>
          <w:bCs/>
          <w:sz w:val="28"/>
          <w:szCs w:val="28"/>
          <w:lang w:val="ru-RU"/>
        </w:rPr>
        <w:t xml:space="preserve"> силу</w:t>
      </w:r>
      <w:r w:rsidR="009E241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2D321F" w:rsidRDefault="009E241D" w:rsidP="002D321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-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 постановление Администрации муниципального образования 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Город </w:t>
      </w:r>
      <w:proofErr w:type="spellStart"/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>Новоульяновск</w:t>
      </w:r>
      <w:proofErr w:type="spellEnd"/>
      <w:r w:rsidR="00F91E85">
        <w:rPr>
          <w:rFonts w:ascii="Times New Roman" w:hAnsi="Times New Roman"/>
          <w:bCs/>
          <w:sz w:val="28"/>
          <w:szCs w:val="28"/>
          <w:lang w:val="ru-RU"/>
        </w:rPr>
        <w:t>»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 Ульяновской области от </w:t>
      </w:r>
      <w:r w:rsidR="00F75A37">
        <w:rPr>
          <w:rFonts w:ascii="Times New Roman" w:hAnsi="Times New Roman"/>
          <w:bCs/>
          <w:sz w:val="28"/>
          <w:szCs w:val="28"/>
          <w:lang w:val="ru-RU"/>
        </w:rPr>
        <w:t>18 июня 2019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 г.</w:t>
      </w:r>
      <w:r w:rsidR="0017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№ </w:t>
      </w:r>
      <w:r w:rsidR="00F75A37">
        <w:rPr>
          <w:rFonts w:ascii="Times New Roman" w:hAnsi="Times New Roman"/>
          <w:bCs/>
          <w:sz w:val="28"/>
          <w:szCs w:val="28"/>
          <w:lang w:val="ru-RU"/>
        </w:rPr>
        <w:t>710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-П 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>Об утверждении Административного регламента</w:t>
      </w:r>
      <w:r w:rsidR="00F75A37">
        <w:rPr>
          <w:rFonts w:ascii="Times New Roman" w:hAnsi="Times New Roman"/>
          <w:bCs/>
          <w:sz w:val="28"/>
          <w:szCs w:val="28"/>
          <w:lang w:val="ru-RU"/>
        </w:rPr>
        <w:t xml:space="preserve"> предоставления муниципальной услуги</w:t>
      </w:r>
      <w:r w:rsidR="002D321F" w:rsidRPr="002D321F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F91E85">
        <w:rPr>
          <w:rFonts w:ascii="Times New Roman" w:hAnsi="Times New Roman"/>
          <w:bCs/>
          <w:sz w:val="28"/>
          <w:szCs w:val="28"/>
          <w:lang w:val="ru-RU"/>
        </w:rPr>
        <w:t>«</w:t>
      </w:r>
      <w:r w:rsidR="00F75A37">
        <w:rPr>
          <w:rFonts w:ascii="Times New Roman" w:hAnsi="Times New Roman"/>
          <w:bCs/>
          <w:sz w:val="28"/>
          <w:szCs w:val="28"/>
          <w:lang w:val="ru-RU"/>
        </w:rPr>
        <w:t>Предоставление информации и выписок из Реестра муниципального имущества»</w:t>
      </w:r>
      <w:r>
        <w:rPr>
          <w:rFonts w:ascii="Times New Roman" w:hAnsi="Times New Roman"/>
          <w:bCs/>
          <w:sz w:val="28"/>
          <w:szCs w:val="28"/>
          <w:lang w:val="ru-RU"/>
        </w:rPr>
        <w:t>;</w:t>
      </w:r>
    </w:p>
    <w:p w:rsidR="009E241D" w:rsidRDefault="009E241D" w:rsidP="002D321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- 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 xml:space="preserve">постановление Администрации муниципального образования «Город </w:t>
      </w:r>
      <w:proofErr w:type="spellStart"/>
      <w:r w:rsidRPr="009E241D">
        <w:rPr>
          <w:rFonts w:ascii="Times New Roman" w:hAnsi="Times New Roman"/>
          <w:bCs/>
          <w:sz w:val="28"/>
          <w:szCs w:val="28"/>
          <w:lang w:val="ru-RU"/>
        </w:rPr>
        <w:t>Новоульяновск</w:t>
      </w:r>
      <w:proofErr w:type="spellEnd"/>
      <w:r w:rsidRPr="009E241D">
        <w:rPr>
          <w:rFonts w:ascii="Times New Roman" w:hAnsi="Times New Roman"/>
          <w:bCs/>
          <w:sz w:val="28"/>
          <w:szCs w:val="28"/>
          <w:lang w:val="ru-RU"/>
        </w:rPr>
        <w:t>» Ульяновской области от 1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4 сентября 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>20</w:t>
      </w:r>
      <w:r>
        <w:rPr>
          <w:rFonts w:ascii="Times New Roman" w:hAnsi="Times New Roman"/>
          <w:bCs/>
          <w:sz w:val="28"/>
          <w:szCs w:val="28"/>
          <w:lang w:val="ru-RU"/>
        </w:rPr>
        <w:t>20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bCs/>
          <w:sz w:val="28"/>
          <w:szCs w:val="28"/>
          <w:lang w:val="ru-RU"/>
        </w:rPr>
        <w:t>№ 469-П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 xml:space="preserve"> «О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внесении изменений в постановление 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Администрации муниципального образования «Город </w:t>
      </w:r>
      <w:proofErr w:type="spellStart"/>
      <w:r w:rsidRPr="009E241D">
        <w:rPr>
          <w:rFonts w:ascii="Times New Roman" w:hAnsi="Times New Roman"/>
          <w:bCs/>
          <w:sz w:val="28"/>
          <w:szCs w:val="28"/>
          <w:lang w:val="ru-RU"/>
        </w:rPr>
        <w:t>Новоульяновск</w:t>
      </w:r>
      <w:proofErr w:type="spellEnd"/>
      <w:r w:rsidRPr="009E241D">
        <w:rPr>
          <w:rFonts w:ascii="Times New Roman" w:hAnsi="Times New Roman"/>
          <w:bCs/>
          <w:sz w:val="28"/>
          <w:szCs w:val="28"/>
          <w:lang w:val="ru-RU"/>
        </w:rPr>
        <w:t>» Ульяновской области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от 18 июня 2019 г. № 710-П</w:t>
      </w:r>
      <w:r w:rsidRPr="009E241D">
        <w:rPr>
          <w:rFonts w:ascii="Times New Roman" w:hAnsi="Times New Roman"/>
          <w:bCs/>
          <w:sz w:val="28"/>
          <w:szCs w:val="28"/>
          <w:lang w:val="ru-RU"/>
        </w:rPr>
        <w:t>»;</w:t>
      </w:r>
    </w:p>
    <w:p w:rsidR="00CB785E" w:rsidRPr="00CB785E" w:rsidRDefault="00CB785E" w:rsidP="00CB785E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B785E">
        <w:rPr>
          <w:rFonts w:ascii="Times New Roman" w:hAnsi="Times New Roman"/>
          <w:bCs/>
          <w:sz w:val="28"/>
          <w:szCs w:val="28"/>
          <w:lang w:val="ru-RU"/>
        </w:rPr>
        <w:t xml:space="preserve">- постановление Администрации муниципального образования «Город </w:t>
      </w:r>
      <w:proofErr w:type="spellStart"/>
      <w:r w:rsidRPr="00CB785E">
        <w:rPr>
          <w:rFonts w:ascii="Times New Roman" w:hAnsi="Times New Roman"/>
          <w:bCs/>
          <w:sz w:val="28"/>
          <w:szCs w:val="28"/>
          <w:lang w:val="ru-RU"/>
        </w:rPr>
        <w:t>Новоульяновск</w:t>
      </w:r>
      <w:proofErr w:type="spellEnd"/>
      <w:r w:rsidRPr="00CB785E">
        <w:rPr>
          <w:rFonts w:ascii="Times New Roman" w:hAnsi="Times New Roman"/>
          <w:bCs/>
          <w:sz w:val="28"/>
          <w:szCs w:val="28"/>
          <w:lang w:val="ru-RU"/>
        </w:rPr>
        <w:t xml:space="preserve">» Ульяновской области от </w:t>
      </w:r>
      <w:r>
        <w:rPr>
          <w:rFonts w:ascii="Times New Roman" w:hAnsi="Times New Roman"/>
          <w:bCs/>
          <w:sz w:val="28"/>
          <w:szCs w:val="28"/>
          <w:lang w:val="ru-RU"/>
        </w:rPr>
        <w:t>09 октября</w:t>
      </w:r>
      <w:r w:rsidRPr="00CB785E">
        <w:rPr>
          <w:rFonts w:ascii="Times New Roman" w:hAnsi="Times New Roman"/>
          <w:bCs/>
          <w:sz w:val="28"/>
          <w:szCs w:val="28"/>
          <w:lang w:val="ru-RU"/>
        </w:rPr>
        <w:t xml:space="preserve"> 2020 г. № </w:t>
      </w:r>
      <w:r>
        <w:rPr>
          <w:rFonts w:ascii="Times New Roman" w:hAnsi="Times New Roman"/>
          <w:bCs/>
          <w:sz w:val="28"/>
          <w:szCs w:val="28"/>
          <w:lang w:val="ru-RU"/>
        </w:rPr>
        <w:t>525</w:t>
      </w:r>
      <w:r w:rsidRPr="00CB785E">
        <w:rPr>
          <w:rFonts w:ascii="Times New Roman" w:hAnsi="Times New Roman"/>
          <w:bCs/>
          <w:sz w:val="28"/>
          <w:szCs w:val="28"/>
          <w:lang w:val="ru-RU"/>
        </w:rPr>
        <w:t>-П «О внесении изменени</w:t>
      </w:r>
      <w:r>
        <w:rPr>
          <w:rFonts w:ascii="Times New Roman" w:hAnsi="Times New Roman"/>
          <w:bCs/>
          <w:sz w:val="28"/>
          <w:szCs w:val="28"/>
          <w:lang w:val="ru-RU"/>
        </w:rPr>
        <w:t>я</w:t>
      </w:r>
      <w:r w:rsidRPr="00CB785E">
        <w:rPr>
          <w:rFonts w:ascii="Times New Roman" w:hAnsi="Times New Roman"/>
          <w:bCs/>
          <w:sz w:val="28"/>
          <w:szCs w:val="28"/>
          <w:lang w:val="ru-RU"/>
        </w:rPr>
        <w:t xml:space="preserve"> в постановление Администрации муниципального образования «Город </w:t>
      </w:r>
      <w:proofErr w:type="spellStart"/>
      <w:r w:rsidRPr="00CB785E">
        <w:rPr>
          <w:rFonts w:ascii="Times New Roman" w:hAnsi="Times New Roman"/>
          <w:bCs/>
          <w:sz w:val="28"/>
          <w:szCs w:val="28"/>
          <w:lang w:val="ru-RU"/>
        </w:rPr>
        <w:t>Новоульяновск</w:t>
      </w:r>
      <w:proofErr w:type="spellEnd"/>
      <w:r w:rsidRPr="00CB785E">
        <w:rPr>
          <w:rFonts w:ascii="Times New Roman" w:hAnsi="Times New Roman"/>
          <w:bCs/>
          <w:sz w:val="28"/>
          <w:szCs w:val="28"/>
          <w:lang w:val="ru-RU"/>
        </w:rPr>
        <w:t>» Ульяновской области от 1</w:t>
      </w:r>
      <w:r>
        <w:rPr>
          <w:rFonts w:ascii="Times New Roman" w:hAnsi="Times New Roman"/>
          <w:bCs/>
          <w:sz w:val="28"/>
          <w:szCs w:val="28"/>
          <w:lang w:val="ru-RU"/>
        </w:rPr>
        <w:t>4 сентября 2020</w:t>
      </w:r>
      <w:r w:rsidRPr="00CB785E">
        <w:rPr>
          <w:rFonts w:ascii="Times New Roman" w:hAnsi="Times New Roman"/>
          <w:bCs/>
          <w:sz w:val="28"/>
          <w:szCs w:val="28"/>
          <w:lang w:val="ru-RU"/>
        </w:rPr>
        <w:t xml:space="preserve"> г. № </w:t>
      </w:r>
      <w:r>
        <w:rPr>
          <w:rFonts w:ascii="Times New Roman" w:hAnsi="Times New Roman"/>
          <w:bCs/>
          <w:sz w:val="28"/>
          <w:szCs w:val="28"/>
          <w:lang w:val="ru-RU"/>
        </w:rPr>
        <w:t>469-П».</w:t>
      </w:r>
      <w:bookmarkStart w:id="0" w:name="_GoBack"/>
      <w:bookmarkEnd w:id="0"/>
    </w:p>
    <w:p w:rsidR="00CB785E" w:rsidRPr="002D321F" w:rsidRDefault="00CB785E" w:rsidP="002D321F">
      <w:pPr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D321F" w:rsidRPr="002D321F" w:rsidRDefault="002D321F" w:rsidP="002D321F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321F">
        <w:rPr>
          <w:rFonts w:ascii="Times New Roman" w:hAnsi="Times New Roman"/>
          <w:sz w:val="28"/>
          <w:szCs w:val="28"/>
          <w:lang w:val="ru-RU"/>
        </w:rPr>
        <w:t>3.</w:t>
      </w:r>
      <w:r w:rsidRPr="002D321F">
        <w:rPr>
          <w:rFonts w:ascii="Times New Roman" w:hAnsi="Times New Roman"/>
          <w:sz w:val="28"/>
          <w:szCs w:val="28"/>
          <w:lang w:val="ru-RU"/>
        </w:rPr>
        <w:tab/>
        <w:t>Настоящее постановление вступает в силу на следующий день после дня его официального опубликования.</w:t>
      </w:r>
    </w:p>
    <w:p w:rsidR="002D321F" w:rsidRPr="002D321F" w:rsidRDefault="002D321F" w:rsidP="002D321F">
      <w:pPr>
        <w:tabs>
          <w:tab w:val="left" w:pos="851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D321F">
        <w:rPr>
          <w:rFonts w:ascii="Times New Roman" w:hAnsi="Times New Roman"/>
          <w:sz w:val="28"/>
          <w:szCs w:val="28"/>
          <w:lang w:val="ru-RU"/>
        </w:rPr>
        <w:t>4.</w:t>
      </w:r>
      <w:r w:rsidRPr="002D321F"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2D32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32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</w:t>
      </w:r>
      <w:r w:rsidR="00177986">
        <w:rPr>
          <w:rFonts w:ascii="Times New Roman" w:hAnsi="Times New Roman"/>
          <w:sz w:val="28"/>
          <w:szCs w:val="28"/>
          <w:lang w:val="ru-RU"/>
        </w:rPr>
        <w:br/>
      </w:r>
      <w:r w:rsidRPr="002D321F">
        <w:rPr>
          <w:rFonts w:ascii="Times New Roman" w:hAnsi="Times New Roman"/>
          <w:sz w:val="28"/>
          <w:szCs w:val="28"/>
          <w:lang w:val="ru-RU"/>
        </w:rPr>
        <w:t xml:space="preserve">на Председателя Муниципального учреждения Комитет по управлению муниципальным имуществом и земельным отношениям муниципального образования </w:t>
      </w:r>
      <w:r w:rsidR="00F91E85">
        <w:rPr>
          <w:rFonts w:ascii="Times New Roman" w:hAnsi="Times New Roman"/>
          <w:sz w:val="28"/>
          <w:szCs w:val="28"/>
          <w:lang w:val="ru-RU"/>
        </w:rPr>
        <w:t>«</w:t>
      </w:r>
      <w:r w:rsidRPr="002D321F">
        <w:rPr>
          <w:rFonts w:ascii="Times New Roman" w:hAnsi="Times New Roman"/>
          <w:sz w:val="28"/>
          <w:szCs w:val="28"/>
          <w:lang w:val="ru-RU"/>
        </w:rPr>
        <w:t xml:space="preserve">Город </w:t>
      </w:r>
      <w:proofErr w:type="spellStart"/>
      <w:r w:rsidRPr="002D321F">
        <w:rPr>
          <w:rFonts w:ascii="Times New Roman" w:hAnsi="Times New Roman"/>
          <w:sz w:val="28"/>
          <w:szCs w:val="28"/>
          <w:lang w:val="ru-RU"/>
        </w:rPr>
        <w:t>Новоульяновск</w:t>
      </w:r>
      <w:proofErr w:type="spellEnd"/>
      <w:r w:rsidR="00F91E85">
        <w:rPr>
          <w:rFonts w:ascii="Times New Roman" w:hAnsi="Times New Roman"/>
          <w:sz w:val="28"/>
          <w:szCs w:val="28"/>
          <w:lang w:val="ru-RU"/>
        </w:rPr>
        <w:t>»</w:t>
      </w:r>
      <w:r w:rsidRPr="002D321F">
        <w:rPr>
          <w:rFonts w:ascii="Times New Roman" w:hAnsi="Times New Roman"/>
          <w:sz w:val="28"/>
          <w:szCs w:val="28"/>
          <w:lang w:val="ru-RU"/>
        </w:rPr>
        <w:t>.</w:t>
      </w:r>
    </w:p>
    <w:p w:rsidR="002D321F" w:rsidRPr="002D321F" w:rsidRDefault="002D321F" w:rsidP="002D321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D321F" w:rsidRDefault="002D321F" w:rsidP="002D321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177986" w:rsidRPr="002D321F" w:rsidRDefault="00177986" w:rsidP="002D321F">
      <w:pPr>
        <w:jc w:val="right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D4227" w:rsidRPr="003A6728" w:rsidRDefault="002D321F" w:rsidP="00177986">
      <w:pPr>
        <w:rPr>
          <w:rFonts w:ascii="Times New Roman" w:hAnsi="Times New Roman"/>
          <w:b/>
          <w:bCs/>
          <w:sz w:val="28"/>
          <w:szCs w:val="28"/>
          <w:lang w:val="ru-RU"/>
        </w:rPr>
        <w:sectPr w:rsidR="004D4227" w:rsidRPr="003A6728" w:rsidSect="00177986">
          <w:headerReference w:type="default" r:id="rId10"/>
          <w:footerReference w:type="default" r:id="rId11"/>
          <w:pgSz w:w="11906" w:h="16838"/>
          <w:pgMar w:top="1135" w:right="566" w:bottom="993" w:left="1418" w:header="720" w:footer="720" w:gutter="0"/>
          <w:pgNumType w:start="1"/>
          <w:cols w:space="720"/>
          <w:titlePg/>
          <w:docGrid w:linePitch="272"/>
        </w:sectPr>
      </w:pPr>
      <w:r w:rsidRPr="004D4227">
        <w:rPr>
          <w:rFonts w:ascii="Times New Roman" w:hAnsi="Times New Roman"/>
          <w:b/>
          <w:bCs/>
          <w:sz w:val="28"/>
          <w:szCs w:val="28"/>
          <w:lang w:val="ru-RU"/>
        </w:rPr>
        <w:t xml:space="preserve">Глава Администрации                                             </w:t>
      </w:r>
      <w:r w:rsidR="004D4227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</w:t>
      </w:r>
      <w:r w:rsidRPr="004D4227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</w:t>
      </w:r>
      <w:r w:rsidR="003371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779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4D4227">
        <w:rPr>
          <w:rFonts w:ascii="Times New Roman" w:hAnsi="Times New Roman"/>
          <w:b/>
          <w:bCs/>
          <w:sz w:val="28"/>
          <w:szCs w:val="28"/>
          <w:lang w:val="ru-RU"/>
        </w:rPr>
        <w:t xml:space="preserve"> С.А. </w:t>
      </w:r>
      <w:proofErr w:type="spellStart"/>
      <w:r w:rsidR="005E2E41">
        <w:rPr>
          <w:rFonts w:ascii="Times New Roman" w:hAnsi="Times New Roman"/>
          <w:b/>
          <w:bCs/>
          <w:sz w:val="28"/>
          <w:szCs w:val="28"/>
          <w:lang w:val="ru-RU"/>
        </w:rPr>
        <w:t>Ильюшкин</w:t>
      </w:r>
      <w:proofErr w:type="spellEnd"/>
    </w:p>
    <w:p w:rsidR="00970A60" w:rsidRPr="00970A60" w:rsidRDefault="003A6728" w:rsidP="003A6728">
      <w:pPr>
        <w:ind w:left="778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</w:t>
      </w:r>
      <w:r w:rsidR="00F91E85">
        <w:rPr>
          <w:rFonts w:ascii="Times New Roman" w:hAnsi="Times New Roman"/>
          <w:sz w:val="28"/>
          <w:szCs w:val="28"/>
          <w:lang w:val="ru-RU"/>
        </w:rPr>
        <w:t>Приложение</w:t>
      </w:r>
    </w:p>
    <w:p w:rsidR="00970A60" w:rsidRPr="00970A60" w:rsidRDefault="00970A60" w:rsidP="00970A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0A60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970A60" w:rsidRPr="00970A60" w:rsidRDefault="00970A60" w:rsidP="00970A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970A60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970A60" w:rsidRPr="00CA3E6B" w:rsidRDefault="00F91E85" w:rsidP="00970A60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970A60" w:rsidRPr="00CA3E6B">
        <w:rPr>
          <w:rFonts w:ascii="Times New Roman" w:hAnsi="Times New Roman"/>
          <w:sz w:val="28"/>
          <w:szCs w:val="28"/>
          <w:lang w:val="ru-RU"/>
        </w:rPr>
        <w:t>Город Новоульяновск</w:t>
      </w: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970A60" w:rsidRPr="00CA3E6B" w:rsidRDefault="00970A60" w:rsidP="00970A60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A3E6B">
        <w:rPr>
          <w:rFonts w:ascii="Times New Roman" w:hAnsi="Times New Roman"/>
          <w:sz w:val="28"/>
          <w:szCs w:val="28"/>
          <w:lang w:val="ru-RU"/>
        </w:rPr>
        <w:t>Ульяновской области</w:t>
      </w:r>
    </w:p>
    <w:p w:rsidR="004A2236" w:rsidRDefault="00A86C9C" w:rsidP="00970A60">
      <w:pPr>
        <w:widowControl w:val="0"/>
        <w:autoSpaceDE w:val="0"/>
        <w:ind w:firstLine="567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91E85">
        <w:rPr>
          <w:rFonts w:ascii="Times New Roman" w:hAnsi="Times New Roman"/>
          <w:sz w:val="28"/>
          <w:szCs w:val="28"/>
          <w:lang w:val="ru-RU"/>
        </w:rPr>
        <w:t>«</w:t>
      </w:r>
      <w:r w:rsidR="003A6728">
        <w:rPr>
          <w:rFonts w:ascii="Times New Roman" w:hAnsi="Times New Roman"/>
          <w:sz w:val="28"/>
          <w:szCs w:val="28"/>
          <w:lang w:val="ru-RU"/>
        </w:rPr>
        <w:t>__</w:t>
      </w:r>
      <w:r w:rsidR="00F91E85">
        <w:rPr>
          <w:rFonts w:ascii="Times New Roman" w:hAnsi="Times New Roman"/>
          <w:sz w:val="28"/>
          <w:szCs w:val="28"/>
          <w:lang w:val="ru-RU"/>
        </w:rPr>
        <w:t>»</w:t>
      </w:r>
      <w:r w:rsidR="003A6728">
        <w:rPr>
          <w:rFonts w:ascii="Times New Roman" w:hAnsi="Times New Roman"/>
          <w:sz w:val="28"/>
          <w:szCs w:val="28"/>
          <w:lang w:val="ru-RU"/>
        </w:rPr>
        <w:t xml:space="preserve"> _____</w:t>
      </w:r>
      <w:r w:rsidR="001779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</w:t>
      </w:r>
      <w:r w:rsidR="003A6728">
        <w:rPr>
          <w:rFonts w:ascii="Times New Roman" w:hAnsi="Times New Roman"/>
          <w:sz w:val="28"/>
          <w:szCs w:val="28"/>
          <w:lang w:val="ru-RU"/>
        </w:rPr>
        <w:t>25</w:t>
      </w:r>
      <w:r w:rsidR="00177986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3A6728">
        <w:rPr>
          <w:rFonts w:ascii="Times New Roman" w:hAnsi="Times New Roman"/>
          <w:sz w:val="28"/>
          <w:szCs w:val="28"/>
          <w:lang w:val="ru-RU"/>
        </w:rPr>
        <w:t>___</w:t>
      </w:r>
    </w:p>
    <w:p w:rsidR="0060191A" w:rsidRDefault="0060191A" w:rsidP="00970A60">
      <w:pPr>
        <w:widowControl w:val="0"/>
        <w:autoSpaceDE w:val="0"/>
        <w:ind w:firstLine="567"/>
        <w:jc w:val="right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bookmarkStart w:id="1" w:name="Par50"/>
      <w:bookmarkEnd w:id="1"/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АДМИНИСТРАТИВНЫЙ РЕГЛАМЕНТ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 xml:space="preserve">ПРЕДОСТАВЛЕНИЯ МУНИЦИПАЛЬНОЙ УСЛУГИ 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«ПРЕДОСТАВЛЕНИЕ ВЫПИСОК ОБ ОБЪЕКТАХ УЧЁТА ИЗ РЕЕСТРА МУНИЦИПАЛЬНОГО ИМУЩЕСТВА»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1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1. Общие положения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8A2BFD" w:rsidRDefault="0060191A" w:rsidP="008A2BFD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4"/>
          <w:szCs w:val="24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1.1. Настоящий административный регламент устана</w:t>
      </w:r>
      <w:r w:rsidR="008A2BFD">
        <w:rPr>
          <w:rFonts w:ascii="PT Astra Serif" w:hAnsi="PT Astra Serif" w:cs="Calibri"/>
          <w:sz w:val="28"/>
          <w:szCs w:val="28"/>
          <w:lang w:val="ru-RU"/>
        </w:rPr>
        <w:t>вливает порядок предоставления А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дминистрацией муниципального образования </w:t>
      </w:r>
      <w:r w:rsidR="008A2BFD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8A2BFD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8A2BFD">
        <w:rPr>
          <w:rFonts w:ascii="PT Astra Serif" w:hAnsi="PT Astra Serif" w:cs="Calibri"/>
          <w:sz w:val="28"/>
          <w:szCs w:val="28"/>
          <w:lang w:val="ru-RU"/>
        </w:rPr>
        <w:t>» Ульяновской области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(далее – Упол</w:t>
      </w:r>
      <w:r w:rsidR="008A2BFD">
        <w:rPr>
          <w:rFonts w:ascii="PT Astra Serif" w:hAnsi="PT Astra Serif" w:cs="Calibri"/>
          <w:sz w:val="28"/>
          <w:szCs w:val="28"/>
          <w:lang w:val="ru-RU"/>
        </w:rPr>
        <w:t xml:space="preserve">номоченный орган) муниципальной услуги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по предоставлению выписок об объектах учёта из реестра муниципального имущества Уполномоченного органа (далее - Административный регламент, муниципальная услуга).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 рамках муниципальной услуги может быть предоставлена информация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отношении:</w:t>
      </w:r>
    </w:p>
    <w:p w:rsidR="0060191A" w:rsidRPr="0060191A" w:rsidRDefault="0060191A" w:rsidP="008A2BFD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находящегося в собственности муниципального образования</w:t>
      </w:r>
      <w:r w:rsidR="004B696C">
        <w:rPr>
          <w:rFonts w:ascii="PT Astra Serif" w:hAnsi="PT Astra Serif" w:cs="Calibri"/>
          <w:sz w:val="28"/>
          <w:szCs w:val="28"/>
          <w:lang w:val="ru-RU"/>
        </w:rPr>
        <w:t xml:space="preserve"> </w:t>
      </w:r>
      <w:r w:rsidR="008A2BFD" w:rsidRPr="008A2BFD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8A2BFD" w:rsidRPr="008A2BFD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8A2BFD" w:rsidRPr="008A2BFD">
        <w:rPr>
          <w:rFonts w:ascii="PT Astra Serif" w:hAnsi="PT Astra Serif" w:cs="Calibri"/>
          <w:sz w:val="28"/>
          <w:szCs w:val="28"/>
          <w:lang w:val="ru-RU"/>
        </w:rPr>
        <w:t xml:space="preserve">» Ульяновской области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недвижимого имущества (земельный участок или прочно связанный с землёй объект, перемещение которого без несоразмерного ущерба его назначению невозможно, в том числе здание, сооружение, объект незавершённого строительства, единый недвижимый комплекс, а также жилые и нежилые помещения,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машино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>-места и подлежащие государственной регистрации воздушные и морские суда, суда внутреннего плавания либо иное имущество, отнесенное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законом к недвижимым вещам);</w:t>
      </w:r>
    </w:p>
    <w:p w:rsidR="0060191A" w:rsidRPr="00505C2D" w:rsidRDefault="0060191A" w:rsidP="00505C2D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находящегося в собственности муниципального образования </w:t>
      </w:r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» Ульяновской области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движимого имущества  (в  том  числе документарных ценных бумаг (акций)) либо иного не относящегося к недвижимым вещам имущества, стоимость которого превышает размер, установленный </w:t>
      </w:r>
      <w:r w:rsidR="00505C2D">
        <w:rPr>
          <w:rFonts w:ascii="PT Astra Serif" w:hAnsi="PT Astra Serif" w:cs="Calibri"/>
          <w:sz w:val="28"/>
          <w:szCs w:val="28"/>
          <w:lang w:val="ru-RU"/>
        </w:rPr>
        <w:t xml:space="preserve">Решением Совета депутатов муниципального образования «Город </w:t>
      </w:r>
      <w:proofErr w:type="spellStart"/>
      <w:r w:rsidR="00505C2D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505C2D">
        <w:rPr>
          <w:rFonts w:ascii="PT Astra Serif" w:hAnsi="PT Astra Serif" w:cs="Calibri"/>
          <w:sz w:val="28"/>
          <w:szCs w:val="28"/>
          <w:lang w:val="ru-RU"/>
        </w:rPr>
        <w:t xml:space="preserve">» Ульяновской области № 70 от 24 июля 2013 г. «Об установлении стоимости движимого </w:t>
      </w:r>
      <w:proofErr w:type="spellStart"/>
      <w:r w:rsidR="00505C2D">
        <w:rPr>
          <w:rFonts w:ascii="PT Astra Serif" w:hAnsi="PT Astra Serif" w:cs="Calibri"/>
          <w:sz w:val="28"/>
          <w:szCs w:val="28"/>
          <w:lang w:val="ru-RU"/>
        </w:rPr>
        <w:t>имуществап</w:t>
      </w:r>
      <w:proofErr w:type="spellEnd"/>
      <w:r w:rsidR="00505C2D">
        <w:rPr>
          <w:rFonts w:ascii="PT Astra Serif" w:hAnsi="PT Astra Serif" w:cs="Calibri"/>
          <w:sz w:val="28"/>
          <w:szCs w:val="28"/>
          <w:lang w:val="ru-RU"/>
        </w:rPr>
        <w:t>, находящегося в собственности</w:t>
      </w:r>
      <w:r w:rsidR="00505C2D" w:rsidRPr="00505C2D">
        <w:rPr>
          <w:lang w:val="ru-RU"/>
        </w:rPr>
        <w:t xml:space="preserve"> </w:t>
      </w:r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 xml:space="preserve">муниципального образования «Город </w:t>
      </w:r>
      <w:proofErr w:type="spellStart"/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 xml:space="preserve">» </w:t>
      </w:r>
      <w:r w:rsidR="00505C2D">
        <w:rPr>
          <w:rFonts w:ascii="PT Astra Serif" w:hAnsi="PT Astra Serif" w:cs="Calibri"/>
          <w:sz w:val="28"/>
          <w:szCs w:val="28"/>
          <w:lang w:val="ru-RU"/>
        </w:rPr>
        <w:t>и подлежащего</w:t>
      </w:r>
      <w:proofErr w:type="gramEnd"/>
      <w:r w:rsidR="00505C2D">
        <w:rPr>
          <w:rFonts w:ascii="PT Astra Serif" w:hAnsi="PT Astra Serif" w:cs="Calibri"/>
          <w:sz w:val="28"/>
          <w:szCs w:val="28"/>
          <w:lang w:val="ru-RU"/>
        </w:rPr>
        <w:t xml:space="preserve"> учету в Реестре муниципального имущества </w:t>
      </w:r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 xml:space="preserve">муниципального образования «Город </w:t>
      </w:r>
      <w:proofErr w:type="spellStart"/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505C2D" w:rsidRPr="00505C2D">
        <w:rPr>
          <w:rFonts w:ascii="PT Astra Serif" w:hAnsi="PT Astra Serif" w:cs="Calibri"/>
          <w:sz w:val="28"/>
          <w:szCs w:val="28"/>
          <w:lang w:val="ru-RU"/>
        </w:rPr>
        <w:t>» Ульяновской области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;</w:t>
      </w:r>
      <w:r w:rsidRPr="0060191A">
        <w:rPr>
          <w:rFonts w:ascii="PT Astra Serif" w:hAnsi="PT Astra Serif" w:cs="Calibri"/>
          <w:sz w:val="24"/>
          <w:szCs w:val="24"/>
          <w:lang w:val="ru-RU"/>
        </w:rPr>
        <w:t xml:space="preserve">                                        </w:t>
      </w:r>
      <w:r w:rsidR="00505C2D">
        <w:rPr>
          <w:rFonts w:ascii="PT Astra Serif" w:hAnsi="PT Astra Serif" w:cs="Calibri"/>
          <w:sz w:val="24"/>
          <w:szCs w:val="24"/>
          <w:lang w:val="ru-RU"/>
        </w:rPr>
        <w:t xml:space="preserve">                          </w:t>
      </w:r>
    </w:p>
    <w:p w:rsidR="0060191A" w:rsidRPr="0060191A" w:rsidRDefault="0060191A" w:rsidP="004B696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находящегося в собственности муниципального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образования</w:t>
      </w:r>
      <w:proofErr w:type="gram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«Г</w:t>
      </w:r>
      <w:proofErr w:type="gram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ород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 </w:t>
      </w:r>
      <w:proofErr w:type="spell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» Ульяновской области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иного имущества (в том числе б</w:t>
      </w:r>
      <w:r w:rsidR="00E93EFB">
        <w:rPr>
          <w:rFonts w:ascii="PT Astra Serif" w:hAnsi="PT Astra Serif" w:cs="Calibri"/>
          <w:sz w:val="28"/>
          <w:szCs w:val="28"/>
          <w:lang w:val="ru-RU"/>
        </w:rPr>
        <w:t xml:space="preserve">ездокументарных ценных бумаг),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не относящегося к недвижимым и движимым вещам</w:t>
      </w:r>
      <w:r w:rsidR="00505C2D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1.2. Муниципальная услуга предоставляется юридическим лицам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индивидуальным предпринимателям, а также физическим лицам (далее – заявитель).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При предоставлении муниципальной услуги от имени заявителя может выступать его представитель, имеющий право действовать от имени заявителя в соответствии с законодательством Российской Федерации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(далее – представитель заявителя).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1.3. Требование предоставления заявителю муниципальной услуги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(далее - профилирование), а также результата, за предоставлением которого обратился заявитель.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Муниципальная услуга должна быть предоставлена заявителю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соответствии с вариантом предоставления муниципальной услуги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(далее - Вариант).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Вариант определяется в соответствии с </w:t>
      </w:r>
      <w:hyperlink w:anchor="P1305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таблицей № 2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приложения № 1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к настоящему Административному регламенту, исходя из признаков заявителя, установленных в </w:t>
      </w:r>
      <w:hyperlink w:anchor="P1267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таблице № 1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приложения № 1 к настоящему Административному регламенту, а также из результата предоставления муниципальной услуги, за предоставлением которого обратился заявитель.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Признаки заявителя определяются путём профилирования, осуществляемого в соответствии с настоящим Административным регламентом.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1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2. Стандарт предоставления муниципальной услуги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2.1. Наименование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Предоставление выписок об объектах учёта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2.2. Наименование органа местного самоуправления, предоставляющего муниципальную услугу.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Муниципальная услуга предоставляется администрацией муниципального образования </w:t>
      </w:r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» Ульяновской области</w:t>
      </w:r>
      <w:r w:rsidRPr="0060191A">
        <w:rPr>
          <w:rFonts w:ascii="PT Astra Serif" w:hAnsi="PT Astra Serif" w:cs="Calibri"/>
          <w:sz w:val="28"/>
          <w:szCs w:val="28"/>
          <w:vertAlign w:val="superscript"/>
          <w:lang w:val="ru-RU"/>
        </w:rPr>
        <w:t xml:space="preserve">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Ульян</w:t>
      </w:r>
      <w:r w:rsidR="00E74CD3">
        <w:rPr>
          <w:rFonts w:ascii="PT Astra Serif" w:hAnsi="PT Astra Serif" w:cs="Calibri"/>
          <w:sz w:val="28"/>
          <w:szCs w:val="28"/>
          <w:lang w:val="ru-RU"/>
        </w:rPr>
        <w:t xml:space="preserve">овской области в лице Муниципального учреждения Комитет по управлению муниципальным имуществом и земельным отношениям муниципального образования «Город </w:t>
      </w:r>
      <w:proofErr w:type="spellStart"/>
      <w:r w:rsidR="00E74CD3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E74CD3">
        <w:rPr>
          <w:rFonts w:ascii="PT Astra Serif" w:hAnsi="PT Astra Serif" w:cs="Calibri"/>
          <w:sz w:val="28"/>
          <w:szCs w:val="28"/>
          <w:lang w:val="ru-RU"/>
        </w:rPr>
        <w:t>» (далее – Комитет)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Муниципальная услуга предоставляется в областном государственном казённом учреждении «Корпорация развития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интернет-технологий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- многофункциональный центр предоставления государственных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 муниципальных услуг в Ульяновской области» (далее -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ОГКУ «Правительство для граждан») в соответствии с соглашением, заключённым между Уполномоченным органом и ОГКУ «Правительство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ОГКУ «Правительство для граждан» может принять решение об отказе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приёме заявления о предоставлении муниципальной услуги, документов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(или) информации,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2.3. Результат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Результатами предоставления муниципальной услуги являются: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выписка из реестра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уведомление об отсутствии запрашиваемой информации в реестре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уведомление об отказе в предоставлении сведений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Исправление допущенных опечаток и ошибок в выданных в результате предоставления муниципальной услуги не предусмотрено. 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Документ, содержащий решение о предоставлении муниципальной услуги, на основании которого заявителю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предоставляется результат предоставления муниципальной услуги не предусмотрен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в зависимости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от выбора заявителя может быть получен в Уполномоченном органе,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ОГКУ «Правительство для граждан», почтовым отправлением, а также направляется в личный кабинет заявителя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2.4. Срок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Максимальный срок предоставления муниципальной услуги, который исчисляется со дня регистрации запроса, документов и (или) информации, необходимых для предоставления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 Уполномоченном органе, в том числе в случае, если запрос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документы, и (или) информация, необходимые для предоставления муниципальной услуги, поданы заявителем посредством почтового отправления в Уполномоченный орган, - не более 5 (пяти) рабочих дней со дня поступления в Уполномоченный орган заявления о предоставлении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- 5 (пять)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 ОГКУ «Правительство для граждан» в случае, если запрос и документы, и (или) информация, необходимые для предоставления муниципальной услуги, поданы заявителем в ОГКУ «Правительство для граждан», - не более 5 (пяти) рабочих дней со дня поступления в Уполномоченный орган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2.5. Правовые основания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ОГКУ «Правительство для граждан», организаций, предусмотренных </w:t>
      </w:r>
      <w:hyperlink r:id="rId12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частью 1.1 статьи 16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Федерального закона от 27.07.2010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№ 210-ФЗ «Об организации предоставления государственных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 муниципальных услуг», его работников, размещены на официальном сайте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администрации муниципального образования </w:t>
      </w:r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» Ульяновской области</w:t>
      </w:r>
      <w:r w:rsidR="00EE2E63">
        <w:rPr>
          <w:rFonts w:ascii="PT Astra Serif" w:hAnsi="PT Astra Serif" w:cs="Calibri"/>
          <w:sz w:val="28"/>
          <w:szCs w:val="28"/>
          <w:lang w:val="ru-RU"/>
        </w:rPr>
        <w:t xml:space="preserve">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в информационно-телекоммуникационной сети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«Интернет»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(далее – официальный сайт Уполномоченного органа), на Едином портале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(в случае наличия технической возможности).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2.6. Исчерпывающий перечень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Исчерпывающий перечень документов, необходимых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с законодательными и иными нормативными правовыми актами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для предоставления муниципальной услуги, с разделением на документы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 информацию, которые заявитель должен представить самостоятельно,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содержатся в описаниях вариантов предоставления муниципальной услуги, указанных в подразделе 3 настоящего административного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регламента.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2.7. Исчерпывающий перечень оснований для отказа в приёме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Исчерпывающий перечень оснований для отказа в приёме документов, необходимых для предоставления муниципальной услуги содержится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описании административных процедур в составе описания вариантов предоставления муниципальной услуги, указанных в подразделе 3 настоящего административного регламента.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Исчерпывающий перечень оснований для отказа в предоставлении муниципальной услуги содержится в описании административных процедур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составе описания вариантов предоставления муниципальной услуги, указанных в подразделе 3 настоящего административного регламента.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2.9. Размер платы, взимаемой с заявителя при предоставлении муниципальной услуги, и способы её взимания.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Муниципальная услуга предоставляется без взимания государственной пошлины или иной платы за предоставление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2.10. Максимальный срок ожидания в очереди при подаче запроса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 и при получении результата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Максимальный срок ожидания в очереди при подаче запроса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2.11. Срок регистрации запроса заявителя 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Срок регистрации заявления о предоставлении муниципальной услуги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документов, необходимых для предоставления муниципальной услуги, составляет 1 (один) рабочий день со дня подачи заявления о предоставлении муниципальной услуги и документов, необходимых для предоставления муниципальной услуги, в Уполномоченном органе.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2.12. Требования к помещениям, в которых предоставляются муниципальные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 официальном сайте Уполномоченного органа, а также на Едином портале (при наличии технической возможности) размещены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указанных объектов в соответствии с законодательством Российской Федерации о социальной защите инвалидов.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2.13. Показатели доступности и качества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На официальном сайте Уполномоченного органа, а также на Едином портале (при наличии технической возможности) размещён перечень показателей качества и доступности муниципальной услуги, в том числе сведения о доступности электронных форм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для предоставления муниципальной услуги, возможности подачи запроса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 получения муниципальной услуги, удобстве информирования заявителя о ходе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а также получения результата предоставления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2.14. Иные требования, в том числе учитывающие особенности предоставления муниципальных услуг в многофункциональных центрах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особенности предоставления муниципальных услуг в электронной форме.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Услуги, которые являются необходимыми и обязательными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услуги, законодательством Российской Федерации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Информационные системы, используемые для предоставления муниципальной услуги, законодательством Российской Федерации, законодательством Ульяновской области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1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3. Состав, последовательность и сроки выполнения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административных процедур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3.1. При обращении заявителя муниципальная услуга предоставляется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соответствии с вариантами, указанными в </w:t>
      </w:r>
      <w:hyperlink w:anchor="P1305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таблице № 2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приложения № 1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к настоящему Административному регламенту.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Выдача дубликата документа, выданного по результатам предоставления муниципальной услуги, а также оставления запроса заявителя о предоставлении муниципальной услуги без рассмотрения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Профилирование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Вариант определяется путём анкетирования заявителя, в процессе которого устанавливается результат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которого заявитель обратился, а также признаки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Вопросы, направленные на определение признаков заявителя, приведены в </w:t>
      </w:r>
      <w:hyperlink w:anchor="P1267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таблице № 1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приложения № 1 к настоящему Административному регламенту.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Профилирование осуществляется сотрудником Уполномоченного органа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или работником ОГКУ «Правительство 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Описания Вариантов, приведённые в настоящем разделе, размещаются Уполномоченным органом в общедоступном для ознакомления месте.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center"/>
        <w:textAlignment w:val="auto"/>
        <w:outlineLvl w:val="2"/>
        <w:rPr>
          <w:rFonts w:ascii="PT Astra Serif" w:hAnsi="PT Astra Serif" w:cs="Calibri"/>
          <w:b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2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3.2. Вариант 1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3.2.1.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Уполномоченном органе, в ОГКУ «Правительство 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3.2.2. В результате предоставления Варианта муниципальной услуги заявителю предоставляется один из следующих документов: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выписка об объектах учёта из реестра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уведомление об отсутствии в реестре муниципального имущества запрашиваемых сведений;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уведомление об отказе в предоставлении сведений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3.2.3. Перечень административных процедур, предусмотренных настоящим вариантом: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приём запроса и документов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межведомственное информационное взаимодействие;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принятие решения о предоставлении (об отказе в предоставлении)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4) предоставление результата муниципальной услуги.</w:t>
      </w:r>
    </w:p>
    <w:p w:rsidR="0060191A" w:rsidRPr="0060191A" w:rsidRDefault="0060191A" w:rsidP="0060191A">
      <w:pPr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 w:eastAsia="zh-CN"/>
        </w:rPr>
      </w:pPr>
      <w:r w:rsidRPr="0060191A">
        <w:rPr>
          <w:rFonts w:ascii="PT Astra Serif" w:eastAsia="Calibri" w:hAnsi="PT Astra Serif"/>
          <w:sz w:val="28"/>
          <w:szCs w:val="28"/>
          <w:lang w:val="ru-RU" w:eastAsia="en-US"/>
        </w:rPr>
        <w:lastRenderedPageBreak/>
        <w:t>3.2.4.</w:t>
      </w:r>
      <w:r w:rsidRPr="0060191A">
        <w:rPr>
          <w:rFonts w:ascii="PT Astra Serif" w:hAnsi="PT Astra Serif"/>
          <w:sz w:val="28"/>
          <w:szCs w:val="28"/>
          <w:lang w:val="ru-RU" w:eastAsia="zh-CN"/>
        </w:rPr>
        <w:t xml:space="preserve"> Настоящим вариантом административная процедура приостановления предоставления государственной услуги не предусмотрена.</w:t>
      </w:r>
    </w:p>
    <w:p w:rsidR="0060191A" w:rsidRPr="0060191A" w:rsidRDefault="0060191A" w:rsidP="0060191A">
      <w:pPr>
        <w:autoSpaceDN/>
        <w:ind w:firstLine="709"/>
        <w:jc w:val="both"/>
        <w:textAlignment w:val="auto"/>
        <w:rPr>
          <w:rFonts w:ascii="PT Astra Serif" w:hAnsi="PT Astra Serif"/>
          <w:sz w:val="28"/>
          <w:szCs w:val="28"/>
          <w:lang w:val="ru-RU" w:eastAsia="zh-CN"/>
        </w:rPr>
      </w:pPr>
      <w:r w:rsidRPr="0060191A">
        <w:rPr>
          <w:rFonts w:ascii="PT Astra Serif" w:eastAsia="Calibri" w:hAnsi="PT Astra Serif"/>
          <w:sz w:val="28"/>
          <w:szCs w:val="28"/>
          <w:lang w:val="ru-RU" w:eastAsia="en-US"/>
        </w:rPr>
        <w:t>3.2.5. Приём запроса и документов и (или) информации, необходимых</w:t>
      </w:r>
      <w:r w:rsidRPr="0060191A">
        <w:rPr>
          <w:rFonts w:ascii="PT Astra Serif" w:eastAsia="Calibri" w:hAnsi="PT Astra Serif"/>
          <w:sz w:val="28"/>
          <w:szCs w:val="28"/>
          <w:lang w:val="ru-RU" w:eastAsia="en-US"/>
        </w:rPr>
        <w:br/>
        <w:t>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3.2.5.1. Заявителю для получения муниципальной услуги необходимо представить </w:t>
      </w:r>
      <w:hyperlink w:anchor="P1336">
        <w:r w:rsidRPr="0060191A">
          <w:rPr>
            <w:rFonts w:ascii="PT Astra Serif" w:hAnsi="PT Astra Serif" w:cs="Calibri"/>
            <w:sz w:val="28"/>
            <w:szCs w:val="28"/>
            <w:lang w:val="ru-RU"/>
          </w:rPr>
          <w:t>заявление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о предоставлении муниципальной услуги по форме, приведенной в приложении № 2 к настоящему Административному регламенту, а также документы, необходимые для предоставления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документ, удостоверяющий личность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а) для граждан Российской Федерации: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б) для иностранных граждан и лиц без гражданства: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иностранного гражданина;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документ, выданный иностранным государством и признаваемый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лица без гражданства в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разрешение на временное проживание;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вид на жительство;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иные документы, предусмотренные федеральным законом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удостоверение беженца;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свидетельство о рассмотрении ходатайства о признании беженцем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территории Российской Федерации по существу;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свидетельство о предоставлении временного убежища на территории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Требования, предъявляемые к документу при подаче: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Уполномоченный орган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 использованием услуг почтовой связи - копия;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ОГКУ «Правительство для граждан»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автоматическое заполнение сведений из документа, удостоверяющего личность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3.2.5.3. Вне зависимости от способа подачи заявления способом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установления личности (идентификации) заявителя при взаимодействии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заявителями является документ, удостоверяющий личность.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3.2.5.4. Уполномоченный орган отказывает заявителю в приёме документов, необходимых для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ОГКУ «Правительство для граждан» отказывает в приёме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документов 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2) не представлен документ, удостоверяющий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t>Муниципальная услуга не предусматривает возможность приёма запроса</w:t>
      </w: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br/>
        <w:t>и документов, необходимых для предоставления варианта муниципальной услуги,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по выбору заявителя, независимо от его места нахождения.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Срок регистрации запроса и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3.2.5. Межведомственное информационное взаимодействие.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Для предоставления муниципальной услуги необходимо направление следующих межведомственных запросов: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«Выписка из Единого государственного реестра недвижимости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об объекте недвижимости» (далее - «Выписка из ЕГРН»).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Поставщиком сведений является Федеральная служба государственной регистрации, кадастра и картографии (далее -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>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Направляемые в межведомственном запросе «Выписка из ЕГРН» сведения: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кадастровый номер.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представляет запрашиваемые сведения в срок,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«Проверка действительности паспорта гражданина Российской Федерации».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Поставщиком сведений является Министерство внутренних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дел Российской Федерации (далее - МВД РФ).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МВД РФ представляет запрашиваемые сведения в срок, не превышающий 3 (трёх)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3.2.6. Принятие решения о предоставлении (об отказе в предоставлении)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Решение об отказе в предоставлении муниципальной услуги принимается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невыполнении указанного выше критерия.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3.2.7.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может быть получен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отделен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ии АО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«Почта России», в Уполномоченном органе,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ОГКУ «Правительство для граждан», личном кабинете на Едином портале.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Предоставление результата муниципальной услуги осуществляется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срок, не превышающий 1 (одного) рабочего дня со дня принятия решения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не может быть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предоставлен по выбору заявителя независимо от его места жительства.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2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3.3. Вариант 2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3.3.1.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Уполномоченном органе, в ОГКУ «Правительство 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3.3.2. В результате предоставления Варианта муниципальной услуги заявителю предоставляется один из следующих документов: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выписка об объектах учёта из реестра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уведомление об отсутствии в реестре муниципального имущества запрашиваемых сведений;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уведомление об отказе в предоставлении сведений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3.3.3. Перечень административных процедур, предусмотренных настоящим вариантом: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приём запроса и документов,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межведомственное информационное взаимодействие;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принятие решения о предоставлении (об отказе в предоставлении)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4)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3.3.5. Приём запроса и документов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3.3.5.1. Заявителю для получения муниципальной услуги необходимо представить </w:t>
      </w:r>
      <w:hyperlink w:anchor="P1336">
        <w:r w:rsidRPr="0060191A">
          <w:rPr>
            <w:rFonts w:ascii="PT Astra Serif" w:hAnsi="PT Astra Serif" w:cs="Calibri"/>
            <w:sz w:val="28"/>
            <w:szCs w:val="28"/>
            <w:lang w:val="ru-RU"/>
          </w:rPr>
          <w:t>заявление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о предоставлении муниципальной услуги по форме, приведенной в приложении № 3 к настоящему Административному регламенту, а также документы, необходимые для предоставления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документ, удостоверяющий личность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а) для граждан Российской Федерации: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б) для иностранных граждан и лиц без гражданства: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иностранного гражданина;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документ, выданный иностранным государством и признаваемый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лица без гражданства в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разрешение на временное проживание;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вид на жительство;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иные документы, предусмотренные федеральным законом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удостоверение беженца;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свидетельство о рассмотрении ходатайства о признании беженцем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территории Российской Федерации по существу;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свидетельство о предоставлении временного убежища на территории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Требования, предъявляемые к документу при подаче: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Уполномоченный орган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 использованием услуг почтовой связи - копия;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ОГКУ «Правительство для граждан»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автоматическое заполнение сведений из документа, удостоверяющего личность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3.3.5.3. Вне зависимости от способа подачи заявления способом установления личности (идентификации) заявителя при взаимодействии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заявителями является документ, удостоверяющий личность.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3.3.5.4. Уполномоченный орган отказывает заявителю в приёме документов, необходимых для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ОГКУ «Правительство для граждан» отказывает в приёме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документов, 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2) не представлен документ, удостоверяющий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t>Муниципальная услуга не предусматривает возможность приёма запроса</w:t>
      </w: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br/>
        <w:t>и документов, необходимых для предоставления варианта муниципальной услуги,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по выбору заявителя, независимо от его места нахождения.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Срок регистрации запроса и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3.3.6. Межведомственное информационное взаимодействие.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Для предоставления муниципальной услуги необходимо направление межведомственного запроса: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«Проверка действительности паспорта гражданина Российской Федерации».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МВД РФ.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МВД РФ представляет запрашиваемые сведения в срок, не превышающий 3 (трёх)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2) «Выписка из ЕГРИП». 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ФНС.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(пятнадцати)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ОРГНИП/ИНН.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сведения: ОРГНИП/ИНН.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идентификации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ФНС представляет запрашиваемые сведения в срок, не превышающий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3 (три) рабочих дня.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«Выписка из ЕГРН».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Поставщиком сведений является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«Выписка из ЕГРН» сведения: кадастровый номер.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представляет запрашиваемые сведения в срок,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3.3.7. Принятие решения о предоставлении (об отказе в предоставлении)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Решение об отказе в предоставлении муниципальной услуги принимается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невыполнении указанного выше критерия.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3.3.8.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может быть получен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отделен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ии АО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«Почта России», в Уполномоченном органе,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ОГКУ «Правительство для граждан», личном кабинете на Едином портале.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Предоставление результата муниципальной услуги осуществляется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срок, не превышающий 1 (одного) рабочего дня со дня принятия решения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2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3.4. Вариант 3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3.4.1.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Уполномоченном органе, в ОГКУ «Правительство 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3.4.2. В результате предоставления варианта муниципальной услуги заявителю предоставляется один из следующих документов: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выписка об объектах учёта из реестра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2) уведомление об отсутствии в реестре муниципального имущества запрашиваемых сведений;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уведомление об отказе в предоставлении сведений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3.4.3. Перечень административных процедур, предусмотренных настоящим вариантом: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приём запроса и документов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межведомственное информационное взаимодействие;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принятие решения о предоставлении (об отказе в предоставлении)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4)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3.4.5. Приём запроса  и документов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3.4.5.1. Заявителю для получения муниципальной услуги необходимо представить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</w:r>
      <w:hyperlink w:anchor="P1424">
        <w:r w:rsidRPr="0060191A">
          <w:rPr>
            <w:rFonts w:ascii="PT Astra Serif" w:hAnsi="PT Astra Serif" w:cs="Calibri"/>
            <w:sz w:val="28"/>
            <w:szCs w:val="28"/>
            <w:lang w:val="ru-RU"/>
          </w:rPr>
          <w:t>заявление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о предоставлении муниципальной услуги по форме, приведенной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приложении № 4 к настоящему Административному регламенту, а также документы, необходимые для предоставления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документ, удостоверяющий личность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а) для граждан Российской Федерации: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б) для иностранных граждан и лиц без гражданства: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иностранного гражданина;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документ, выданный иностранным государством и признаваемый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лица без гражданства в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разрешение на временное проживание;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вид на жительство;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иные документы, предусмотренные федеральным законом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удостоверение беженца;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свидетельство о рассмотрении ходатайства о признании беженцем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территории Российской Федерации по существу;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свидетельство о предоставлении временного убежища на территории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Требования, предъявляемые к документу при подаче: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Уполномоченный орган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 использованием услуг почтовой связи - копия;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ОГКУ «Правительство для граждан»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автоматическое заполнение сведений из документа, удостоверяющего личность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3.4.5.3. Вне зависимости от способа подачи заявления способом установления личности (идентификации) заявителя при взаимодействии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заявителями является документ, удостоверяющий личность.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3.4.5.4. Уполномоченный орган отказывает заявителю в приёме документов, необходимых для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представленные в электронной форме документы содержат повреждения, наличие которых не позволяют в полном объёме использовать информацию и сведения, прочитать текст и (или) распознать реквизиты документов;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ОГКУ «Правительство для граждан» отказывает в приёме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документов, 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2) не представлен документ, удостоверяющий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t>Муниципальная услуга не предусматривает возможность приёма запроса</w:t>
      </w: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br/>
        <w:t>и документов, необходимых для предоставления варианта муниципальной услуги,</w:t>
      </w: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по выбору заявителя, независимо от его места нахождения.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Срок регистрации запроса и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для предоставления муниципальной услуги, составляет в Уполномоченном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3.4.6. Межведомственное информационное взаимодействие.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Для предоставления муниципальной услуги необходимо направление следующих межведомственных запросов: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«Выписка из ЕГРН».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Поставщиком сведений является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«Выписка из ЕГРН» сведения: кадастровый номер.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представляет запрашиваемые сведения в срок,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«Проверка действительности паспорта гражданина Российской Федерации».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МВД РФ.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МВД РФ представляет запрашиваемые сведения в срок, 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«Выписка ЕГРЮЛ».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ФНС.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Запрос направляется в течение 15 </w:t>
      </w:r>
      <w:r w:rsidRPr="0060191A">
        <w:rPr>
          <w:rFonts w:ascii="PT Astra Serif" w:hAnsi="PT Astra Serif" w:cs="Calibri"/>
          <w:bCs/>
          <w:sz w:val="28"/>
          <w:szCs w:val="28"/>
          <w:lang w:val="ru-RU"/>
        </w:rPr>
        <w:t xml:space="preserve">(пятнадцати)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ОРГН; 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Запрашиваемые в запросе сведения: полное наименование юридического лица, краткое наименование юридического лица, организационно правовая форма, сведения о состоянии юридического лица, ИНН, ОГРН, дата регистрации,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об учредителях - иностранных юридических лицах, сведения об учредителях - физических лицах, сведения о физических лицах, имеющих право действовать без доверенности.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идентификации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ФНС представляет запрашиваемые сведения в срок, не превышающий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3 (три) рабочих дня.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3.4.7. Принятие решения о предоставлении (об отказе в предоставлении)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3.4.8.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может быть получен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отделен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ии АО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«Почта России», в Уполномоченном органе,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ОГКУ «Правительство для граждан», личном кабинете на Едином портале.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Предоставление результата муниципальной услуги осуществляется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срок, не превышающий 1 (одного) рабочего дня со дня принятия решения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Результат предоставления муниципальной услуги не может быть предоставлен по выбору заявителя независимо от его места жительства.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highlight w:val="yellow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2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3.5. Вариант 4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highlight w:val="yellow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3.5.1. Максимальный срок предоставления Варианта муниципальной услуги составляет не более 5 (пяти) рабочих дней со дня регистрации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Уполномоченном органе, в ОГКУ «Правительство для граждан».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случае подачи запроса через Единый портал максимальный срок предоставления Варианта муниципальной услуги составляет не более 5 (пяти)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3.5.2. В результате предоставления Варианта муниципальной услуги заявителю предоставляется один из следующих документов: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выписка об объектах учёта из реестра муниципального имущества;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уведомление об отсутствии в реестре муниципального имущества запрашиваемых сведений;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уведомление об отказе в предоставлении сведений из реестра муниципального имущества.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3.5.3. Перечень административных процедур, предусмотренных настоящим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Вариантом: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приём запроса и документов,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межведомственное информационное взаимодействие;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принятие решения о предоставлении (об отказе в предоставлении) муниципальной услуги;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4)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3.5.4. Настоящим вариантом административная процедура приостановления предоставления государственной услуги не предусмотрена.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3.5.5. Приём запроса и документов и (или) информации,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3.5.5.1. Заявителю для получения муниципальной услуги необходимо представить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</w:r>
      <w:hyperlink w:anchor="P1424">
        <w:r w:rsidRPr="0060191A">
          <w:rPr>
            <w:rFonts w:ascii="PT Astra Serif" w:hAnsi="PT Astra Serif" w:cs="Calibri"/>
            <w:sz w:val="28"/>
            <w:szCs w:val="28"/>
            <w:lang w:val="ru-RU"/>
          </w:rPr>
          <w:t>заявление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о предоставлении муниципальной услуги по форме, приведенной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приложении № 5 к настоящему Административному регламенту, а также документы, необходимые для предоставления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документ, удостоверяющий личность представителя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а) для граждан Российской Федерации: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гражданина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б) для иностранных граждан и лиц без гражданства: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паспорт иностранного гражданина;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иной документ, установленный федеральным законом или признаваемый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временное удостоверение личности лица без гражданства в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разрешение на временное проживание;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вид на жительство;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иные документы, предусмотренные федеральным законом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или признаваемые в соответствии с международным договором Российской Федерации в качестве документов, удостоверяющих личность лица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без гражданства;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документ, удостоверяющий личность на период рассмотрения заявления о признании гражданином Российской Федерации или о приёме в гражданство Российской Федерации;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удостоверение беженца;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свидетельство о рассмотрении ходатайства о признании беженцем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территории Российской Федерации по существу;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свидетельство о предоставлении временного убежища на территории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Требования, предъявляемые к документу при подаче: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Уполномоченный орган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 использованием услуг почтовой связи - копия;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в ОГКУ «Правительство для граждан»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автоматическое заполнение сведений из документа, удостоверяющего личность представителя заявителя;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документ, подтверждающий полномочия представителя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доверенность, выданная в порядке, установленном Гражданским </w:t>
      </w:r>
      <w:hyperlink r:id="rId13">
        <w:r w:rsidRPr="0060191A">
          <w:rPr>
            <w:rFonts w:ascii="PT Astra Serif" w:hAnsi="PT Astra Serif" w:cs="Calibri"/>
            <w:sz w:val="28"/>
            <w:szCs w:val="28"/>
            <w:lang w:val="ru-RU"/>
          </w:rPr>
          <w:t>кодексом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Требования, предъявляемые к документу при подаче: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Уполномоченный орган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с использованием услуг почтовой связи - копия;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 ОГКУ «Правительство для граждан» - оригинал;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 Едином портале - файл с расширением .XML, .PDF, .RAR, .ZIP, .SIG.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3.9.5.2. Документы, необходимые для предоставления муниципальной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3.9.5.3. Вне зависимости от способа подачи заявления способом установления личности (идентификации) заявителя при взаимодействии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заявителями является документ, удостоверяющий личность.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3.9.5.4. Уполномоченный орган отказывает заявителю в приёме документов, необходимых для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представленные документы утратили силу на момент обращения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представленные в электронной форме документы содержат повреждения, наличие которых не позволяет в полном объёме использовать информацию и сведения, прочитать текст и (или) распознать реквизиты документов;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нарушение установленных требований при подаче в электронной форме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ОГКУ «Правительство для граждан» отказывает в приёме заявления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документов, при наличии следующих оснований: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представленные документы утратили силу на момент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за муниципальной услугой (документ, удостоверяющий личность; документ, удостоверяющий полномочия представителя заявителя, в случае обращения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за предоставлением муниципальной услуги указанным лицом);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2) не представлен документ, удостоверяющий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законодательством Российской Федерации личность заявителя (представителя заявителя), документ, подтверждающий в соответствии с законодательством Российской Федерации полномочия представителя заявителя (в случае обращения представителя заявителя).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t>Муниципальная услуга не предусматривает возможность приёма запроса</w:t>
      </w:r>
      <w:r w:rsidRPr="0060191A">
        <w:rPr>
          <w:rFonts w:ascii="PT Astra Serif" w:hAnsi="PT Astra Serif" w:cs="Calibri"/>
          <w:sz w:val="28"/>
          <w:szCs w:val="28"/>
          <w:lang w:val="ru-RU" w:eastAsia="zh-CN"/>
        </w:rPr>
        <w:br/>
        <w:t>и документов, необходимых для предоставления варианта муниципальной услуги,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по выбору заявителя, независимо от его места нахождения.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Срок регистрации запроса и документов, необходимых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для предоставления муниципальной услуги, составляет в Уполномоченном органе, в ОГКУ «Правительство для граждан», на Едином портале 1 (один) рабочий день со дня подачи заявления о предоставлении муниципальной услуги и документов, необходимых для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3.9.6. Межведомственное информационное взаимодействие.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Для предоставления муниципальной услуги необходимо направление следующих межведомственных запросов: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1) «Проверка действительности паспорта гражданина Российской Федерации».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МВД РФ.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 запроса.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сведения: фамилия, имя, отчество, дата рождения, код выдавшего подразделения, серия документа, номер документа, дата выдачи документа, регион, статус паспорта, причина недействительности, текстовый комментарий к ответу (принятие решения).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МВД РФ представляет запрашиваемые сведения в срок, 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2) «Выписка из ЕГРИП» (в случае обращения индивидуальных предпринимателей).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ФНС РФ.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«Выписка из ЕГРИП» сведения: ОГРНИП/ИНН.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«Выписка из ЕГРИП» сведения: ОГРНИП/ИНН.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ФНС РФ представляет запрашиваемые сведения в срок, не превышающий 3 (трёх) рабочих дней;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3) «Выписка из ЕГРЮЛ» (в случае обращения юридических лиц).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Поставщиком сведений является ФНС РФ.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«Выписка из ЕГРЮЛ» сведения: ОГРН/ИНН.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Запрашиваемые в межведомственном запросе «Выписка из ЕГРЮЛ» сведения: полное наименование юридического лица, краткое наименование </w:t>
      </w: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юридического лица, организационно-правовая форма, сведения о состоянии юридического лица, ИНН, ОГРН, дата регистрации, код регистрирующего органа, наименование регистрирующего органа, адрес юридического лица, сведения об учредителях - российских юридических лицах, сведения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об учредителях - иностранных юридических лицах, сведения об учредителях - физических лицах, сведения о физических лицах, имеющих право действовать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без доверенности.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ФНС РФ представляет запрашиваемые сведения в срок, не превышающий 3 (трёх)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4) «Выписка из ЕГРН».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Поставщиком сведений является </w:t>
      </w: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Основанием для направления запроса является заявление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Запрос направляется в течение 15 минут.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Направляемые в межведомственном запросе «Выписка из ЕГРН» сведения: кадастровый номер.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Запрашиваемые в межведомственном запросе «Выписка из ЕГРН» сведения: правообладатель, номер государственной регистрации права, наименование документа-основания, дата выдачи документа-основания, вид права, объект права, назначение объекта, площадь объекта, адрес (местоположение), кадастровый номер, ограничение прав и обременение объекта недвижимости.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Указанные сведения необходимы для принятия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spellStart"/>
      <w:r w:rsidRPr="0060191A">
        <w:rPr>
          <w:rFonts w:ascii="PT Astra Serif" w:hAnsi="PT Astra Serif" w:cs="Calibri"/>
          <w:sz w:val="28"/>
          <w:szCs w:val="28"/>
          <w:lang w:val="ru-RU"/>
        </w:rPr>
        <w:t>Росреестр</w:t>
      </w:r>
      <w:proofErr w:type="spell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представляет запрашиваемые сведения в срок,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не превышающий 3 (трёх) рабочих дней.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3.9.7. Принятие решения о предоставлении (об отказе в предоставлении)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 предоставлении муниципальной услуги принимается Уполномоченным органом при наличии возможности идентификации указанного в запросе объекта учёта.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Решение об отказе в предоставлении муниципальной услуги принимается при невыполнении указанного выше критерия.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Принятие решения о предоставлении муниципальной услуги осуществляется в срок, не превышающий 1 (одного) рабочего дня со дня получения сведений, необходимых для принятия такого решения.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3.9.8. Предоставление результата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Результат предоставления муниципальной услуги может быть получен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в отделен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ии АО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«Почта России», в Уполномоченном органе,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ОГКУ «Правительство для граждан», личном кабинете на Едином портале.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Предоставление результата муниципальной услуги осуществляется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срок, не превышающий 1 (одного) рабочего дня со дня принятия решения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Результат предоставления муниципальной услуги не может быть предоставлен по выбору заявителя независимо от его места нахождения.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1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 xml:space="preserve">4. Формы </w:t>
      </w:r>
      <w:proofErr w:type="gramStart"/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контроля за</w:t>
      </w:r>
      <w:proofErr w:type="gramEnd"/>
      <w:r w:rsidRPr="0060191A">
        <w:rPr>
          <w:rFonts w:ascii="PT Astra Serif" w:hAnsi="PT Astra Serif" w:cs="Calibri"/>
          <w:b/>
          <w:sz w:val="28"/>
          <w:szCs w:val="28"/>
          <w:lang w:val="ru-RU"/>
        </w:rPr>
        <w:t xml:space="preserve"> исполнением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Административного регламента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4.1. Порядок осуществления текущего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контроля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соблюдением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а также принятием ими решений.</w:t>
      </w:r>
    </w:p>
    <w:p w:rsidR="0060191A" w:rsidRPr="0060191A" w:rsidRDefault="0060191A" w:rsidP="000D3DF4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4.1.1. Текущий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контроль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должностным лицом, ответственным за предоставление муниципальной услуги, осуществляется </w:t>
      </w:r>
      <w:r w:rsidR="000D3DF4">
        <w:rPr>
          <w:rFonts w:ascii="PT Astra Serif" w:hAnsi="PT Astra Serif" w:cs="Calibri"/>
          <w:sz w:val="28"/>
          <w:szCs w:val="28"/>
          <w:lang w:val="ru-RU"/>
        </w:rPr>
        <w:t xml:space="preserve">Заместителем Главы Администрации </w:t>
      </w:r>
      <w:r w:rsidR="000D3DF4" w:rsidRPr="000D3DF4">
        <w:rPr>
          <w:rFonts w:ascii="PT Astra Serif" w:hAnsi="PT Astra Serif" w:cs="Calibri"/>
          <w:sz w:val="28"/>
          <w:szCs w:val="28"/>
          <w:lang w:val="ru-RU"/>
        </w:rPr>
        <w:t xml:space="preserve">муниципального образования «Город </w:t>
      </w:r>
      <w:proofErr w:type="spellStart"/>
      <w:r w:rsidR="000D3DF4" w:rsidRPr="000D3DF4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0D3DF4" w:rsidRPr="000D3DF4">
        <w:rPr>
          <w:rFonts w:ascii="PT Astra Serif" w:hAnsi="PT Astra Serif" w:cs="Calibri"/>
          <w:sz w:val="28"/>
          <w:szCs w:val="28"/>
          <w:lang w:val="ru-RU"/>
        </w:rPr>
        <w:t>» Ульяновской области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4.1.2. Текущий контроль осуществляется посредством проведения плановых и внеплановых проверок.</w:t>
      </w:r>
    </w:p>
    <w:p w:rsidR="0060191A" w:rsidRPr="0060191A" w:rsidRDefault="0060191A" w:rsidP="00467304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4"/>
          <w:szCs w:val="24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4.1.3. Должностным лицом, ответственным за выполнение административных процедур, предусмотренных настоящим Административным регламентом, в Уполномоченном органе является </w:t>
      </w:r>
      <w:r w:rsidR="00467304">
        <w:rPr>
          <w:rFonts w:ascii="PT Astra Serif" w:hAnsi="PT Astra Serif" w:cs="Calibri"/>
          <w:sz w:val="28"/>
          <w:szCs w:val="28"/>
          <w:lang w:val="ru-RU"/>
        </w:rPr>
        <w:t>Консультант</w:t>
      </w:r>
      <w:r w:rsidR="00844EF6">
        <w:rPr>
          <w:rFonts w:ascii="PT Astra Serif" w:hAnsi="PT Astra Serif" w:cs="Calibri"/>
          <w:sz w:val="28"/>
          <w:szCs w:val="28"/>
          <w:lang w:val="ru-RU"/>
        </w:rPr>
        <w:t xml:space="preserve"> </w:t>
      </w:r>
      <w:r w:rsidR="00844EF6" w:rsidRPr="00844EF6">
        <w:rPr>
          <w:rFonts w:ascii="PT Astra Serif" w:hAnsi="PT Astra Serif" w:cs="Calibri"/>
          <w:sz w:val="28"/>
          <w:szCs w:val="28"/>
          <w:lang w:val="ru-RU"/>
        </w:rPr>
        <w:t xml:space="preserve">Муниципального учреждения Комитет по управлению муниципальным имуществом и земельным отношениям муниципального образования «Город </w:t>
      </w:r>
      <w:proofErr w:type="spellStart"/>
      <w:r w:rsidR="00844EF6" w:rsidRPr="00844EF6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844EF6" w:rsidRPr="00844EF6">
        <w:rPr>
          <w:rFonts w:ascii="PT Astra Serif" w:hAnsi="PT Astra Serif" w:cs="Calibri"/>
          <w:sz w:val="28"/>
          <w:szCs w:val="28"/>
          <w:lang w:val="ru-RU"/>
        </w:rPr>
        <w:t>».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в том числе порядок и формы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контроля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полнотой и качеством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4.2.1.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Контроль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полнотой и качеством предоставления муниципальной услуги осуществляется путём проведения проверок, устранения выявленных нарушений, а также рассмотрения, принятия решений и подготовки ответов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на обращения заявителей, содержащие жалобы на решения и действия (бездействие) должностных лиц Уполномоченного органа.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4.2.2.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Контроль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полнотой и качеством предоставления муниципальной услуги осуществляется в форме плановых и внеплановых проверок.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Внеплановая проверка полноты и качества предоставления муниципальной услуги проводится по конкретному обращению (жалобе) заявителя.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4.2.3. Проверки проводятся уполномоченными лицами Уполномоченного органа.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 xml:space="preserve">4.3.1. Нарушившие требования настоящего Административного регламента должностные лица несут ответственность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законодательством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4.3.2. За нарушение порядка предоставления муниципальной услуги предусмотрена административная ответственность в соответствии со </w:t>
      </w:r>
      <w:hyperlink r:id="rId14">
        <w:r w:rsidRPr="0060191A">
          <w:rPr>
            <w:rFonts w:ascii="PT Astra Serif" w:hAnsi="PT Astra Serif" w:cs="Calibri"/>
            <w:sz w:val="28"/>
            <w:szCs w:val="28"/>
            <w:lang w:val="ru-RU"/>
          </w:rPr>
          <w:t>статьей 25</w:t>
        </w:r>
      </w:hyperlink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Кодекса Ульяновской области об административных правонарушениях.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4.3.3. Персональная ответственность должностных лиц Уполномоченного органа закрепляется в их должностных инструкциях в соответствии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с требованиями законодательства Российской Федерации.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4.4. Положения, характеризующие требования к порядку и формам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контроля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4.4.1.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Контроль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4.4.2. Лица, которые осуществляют </w:t>
      </w: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контроль за</w:t>
      </w:r>
      <w:proofErr w:type="gramEnd"/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outlineLvl w:val="1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5. Досудебный (внесудебный) порядок обжалования решений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и действий (бездействия) Уполномоченного органа,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многофункционального центра, организаций, осуществляющих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 xml:space="preserve">функции по предоставлению муниципальных услуг, а также </w:t>
      </w:r>
      <w:r w:rsidRPr="0060191A">
        <w:rPr>
          <w:rFonts w:ascii="PT Astra Serif" w:hAnsi="PT Astra Serif" w:cs="Calibri"/>
          <w:b/>
          <w:sz w:val="28"/>
          <w:szCs w:val="28"/>
          <w:lang w:val="ru-RU"/>
        </w:rPr>
        <w:br/>
        <w:t>их должностных лиц, муниципальных служащих, работников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proofErr w:type="gramStart"/>
      <w:r w:rsidRPr="0060191A">
        <w:rPr>
          <w:rFonts w:ascii="PT Astra Serif" w:hAnsi="PT Astra Serif" w:cs="Calibri"/>
          <w:sz w:val="28"/>
          <w:szCs w:val="28"/>
          <w:lang w:val="ru-RU"/>
        </w:rPr>
        <w:t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5.1. Способы информирования заявителей о порядке досудебного (внесудебного) обжалования.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Информацию можно получить у ответственного лица при личном обращении или по абонентскому номеру в Уполномоченном органе, а также посредством использования информации, размещённой на официальном сайте Уполномоченного органа, на Едином портале.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5.2. Формы и способы подачи заявителями жалобы.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Жалоба в письменной форме на бумажном носителе может быть направлена по почте, подана через ОГКУ «Правительство для граждан», принята при личном приёме заявителя в Уполномоченном органе.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Жалоба в электронной форме может быть подана заявителем посредством:</w:t>
      </w:r>
    </w:p>
    <w:p w:rsidR="0060191A" w:rsidRPr="0060191A" w:rsidRDefault="0060191A" w:rsidP="004B696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1) официальных сайтов Уполномоченного органа, ОГКУ «Правительство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 xml:space="preserve">для граждан», </w:t>
      </w:r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«Город </w:t>
      </w:r>
      <w:proofErr w:type="spellStart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>Новоульяновск</w:t>
      </w:r>
      <w:proofErr w:type="spellEnd"/>
      <w:r w:rsidR="004B696C" w:rsidRPr="004B696C">
        <w:rPr>
          <w:rFonts w:ascii="PT Astra Serif" w:hAnsi="PT Astra Serif" w:cs="Calibri"/>
          <w:sz w:val="28"/>
          <w:szCs w:val="28"/>
          <w:lang w:val="ru-RU"/>
        </w:rPr>
        <w:t xml:space="preserve">» Ульяновской области </w:t>
      </w:r>
      <w:r w:rsidRPr="0060191A">
        <w:rPr>
          <w:rFonts w:ascii="PT Astra Serif" w:hAnsi="PT Astra Serif" w:cs="Calibri"/>
          <w:sz w:val="28"/>
          <w:szCs w:val="28"/>
          <w:lang w:val="ru-RU"/>
        </w:rPr>
        <w:t>в информационно-телекоммуникационной сети «Интернет»;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2) Единого портала;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 xml:space="preserve">3) федеральной государственной информационной системы, обеспечивающей процесс досудебного (внесудебного) обжалования решений </w:t>
      </w:r>
      <w:r w:rsidRPr="0060191A">
        <w:rPr>
          <w:rFonts w:ascii="PT Astra Serif" w:hAnsi="PT Astra Serif" w:cs="Calibri"/>
          <w:sz w:val="28"/>
          <w:szCs w:val="28"/>
          <w:lang w:val="ru-RU"/>
        </w:rPr>
        <w:br/>
        <w:t>и действий (бездействия), совершенных при предоставлении муниципальных услуг органами, предоставляющими муниципальные услуги с использованием информационно-телекоммуникационной сети «Интернет».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4"/>
          <w:szCs w:val="24"/>
          <w:lang w:val="ru-RU"/>
        </w:rPr>
      </w:pPr>
    </w:p>
    <w:p w:rsidR="0060191A" w:rsidRPr="0060191A" w:rsidRDefault="0060191A" w:rsidP="0060191A">
      <w:pPr>
        <w:suppressAutoHyphens w:val="0"/>
        <w:autoSpaceDN/>
        <w:spacing w:after="200" w:line="276" w:lineRule="auto"/>
        <w:textAlignment w:val="auto"/>
        <w:rPr>
          <w:rFonts w:ascii="PT Astra Serif" w:hAnsi="PT Astra Serif" w:cs="Calibri"/>
          <w:sz w:val="24"/>
          <w:szCs w:val="24"/>
          <w:lang w:val="ru-RU"/>
        </w:rPr>
      </w:pPr>
      <w:r w:rsidRPr="0060191A">
        <w:rPr>
          <w:rFonts w:ascii="PT Astra Serif" w:eastAsia="Calibri" w:hAnsi="PT Astra Serif"/>
          <w:sz w:val="24"/>
          <w:szCs w:val="24"/>
          <w:lang w:val="ru-RU" w:eastAsia="en-US"/>
        </w:rPr>
        <w:br w:type="page"/>
      </w:r>
    </w:p>
    <w:p w:rsidR="0060191A" w:rsidRPr="0060191A" w:rsidRDefault="0060191A" w:rsidP="0060191A">
      <w:pPr>
        <w:widowControl w:val="0"/>
        <w:suppressAutoHyphens w:val="0"/>
        <w:autoSpaceDE w:val="0"/>
        <w:ind w:right="283"/>
        <w:jc w:val="right"/>
        <w:textAlignment w:val="auto"/>
        <w:outlineLvl w:val="1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Приложение № 1</w:t>
      </w:r>
    </w:p>
    <w:p w:rsidR="0060191A" w:rsidRPr="0060191A" w:rsidRDefault="0060191A" w:rsidP="0060191A">
      <w:pPr>
        <w:widowControl w:val="0"/>
        <w:suppressAutoHyphens w:val="0"/>
        <w:autoSpaceDE w:val="0"/>
        <w:ind w:right="283"/>
        <w:jc w:val="right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к Административному регламенту</w:t>
      </w:r>
    </w:p>
    <w:p w:rsidR="0060191A" w:rsidRPr="0060191A" w:rsidRDefault="0060191A" w:rsidP="0060191A">
      <w:pPr>
        <w:widowControl w:val="0"/>
        <w:suppressAutoHyphens w:val="0"/>
        <w:autoSpaceDE w:val="0"/>
        <w:ind w:right="283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right="283"/>
        <w:jc w:val="right"/>
        <w:textAlignment w:val="auto"/>
        <w:outlineLvl w:val="2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Таблица № 1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Перечень признаков заявителя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2977"/>
        <w:gridCol w:w="5620"/>
      </w:tblGrid>
      <w:tr w:rsidR="0060191A" w:rsidRPr="0060191A" w:rsidTr="0060191A">
        <w:tc>
          <w:tcPr>
            <w:tcW w:w="771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п</w:t>
            </w:r>
            <w:proofErr w:type="gramEnd"/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/п</w:t>
            </w:r>
          </w:p>
        </w:tc>
        <w:tc>
          <w:tcPr>
            <w:tcW w:w="2977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Признак заявителя</w:t>
            </w:r>
          </w:p>
        </w:tc>
        <w:tc>
          <w:tcPr>
            <w:tcW w:w="5620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Значение признака заявителя</w:t>
            </w:r>
          </w:p>
        </w:tc>
      </w:tr>
      <w:tr w:rsidR="0060191A" w:rsidRPr="0060191A" w:rsidTr="0060191A">
        <w:tc>
          <w:tcPr>
            <w:tcW w:w="771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1</w:t>
            </w:r>
          </w:p>
        </w:tc>
        <w:tc>
          <w:tcPr>
            <w:tcW w:w="2977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2</w:t>
            </w:r>
          </w:p>
        </w:tc>
        <w:tc>
          <w:tcPr>
            <w:tcW w:w="5620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3</w:t>
            </w:r>
          </w:p>
        </w:tc>
      </w:tr>
      <w:tr w:rsidR="0060191A" w:rsidRPr="009E241D" w:rsidTr="0060191A">
        <w:tc>
          <w:tcPr>
            <w:tcW w:w="9368" w:type="dxa"/>
            <w:gridSpan w:val="3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Результат «Предоставление выписки об объектах учёта из реестра муниципального имущества»</w:t>
            </w:r>
          </w:p>
        </w:tc>
      </w:tr>
      <w:tr w:rsidR="0060191A" w:rsidRPr="009E241D" w:rsidTr="0060191A">
        <w:trPr>
          <w:trHeight w:val="1759"/>
        </w:trPr>
        <w:tc>
          <w:tcPr>
            <w:tcW w:w="771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1.</w:t>
            </w:r>
          </w:p>
        </w:tc>
        <w:tc>
          <w:tcPr>
            <w:tcW w:w="2977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Категория заявителя</w:t>
            </w:r>
          </w:p>
        </w:tc>
        <w:tc>
          <w:tcPr>
            <w:tcW w:w="5620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1. Физическое лицо (далее - заявитель).</w:t>
            </w:r>
          </w:p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 xml:space="preserve">2. Физическое лицо, зарегистрированное </w:t>
            </w: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br/>
              <w:t>в качестве индивидуального предпринимателя (далее - заявитель).</w:t>
            </w:r>
          </w:p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3. Юридическое лицо (далее - заявитель).</w:t>
            </w:r>
          </w:p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4. Представитель заявителя.</w:t>
            </w:r>
          </w:p>
        </w:tc>
      </w:tr>
    </w:tbl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outlineLvl w:val="2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right="283"/>
        <w:jc w:val="right"/>
        <w:textAlignment w:val="auto"/>
        <w:outlineLvl w:val="2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Таблица № 2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Комбинации значений признаков, каждая из которых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соответствует одному варианту предоставления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alibri"/>
          <w:b/>
          <w:sz w:val="28"/>
          <w:szCs w:val="28"/>
          <w:lang w:val="ru-RU"/>
        </w:rPr>
      </w:pPr>
      <w:r w:rsidRPr="0060191A">
        <w:rPr>
          <w:rFonts w:ascii="PT Astra Serif" w:hAnsi="PT Astra Serif" w:cs="Calibri"/>
          <w:b/>
          <w:sz w:val="28"/>
          <w:szCs w:val="28"/>
          <w:lang w:val="ru-RU"/>
        </w:rPr>
        <w:t>муниципальной услуги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2"/>
        <w:gridCol w:w="8136"/>
      </w:tblGrid>
      <w:tr w:rsidR="0060191A" w:rsidRPr="0060191A" w:rsidTr="0060191A">
        <w:tc>
          <w:tcPr>
            <w:tcW w:w="1282" w:type="dxa"/>
            <w:vAlign w:val="center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Номер варианта</w:t>
            </w:r>
          </w:p>
        </w:tc>
        <w:tc>
          <w:tcPr>
            <w:tcW w:w="8136" w:type="dxa"/>
            <w:vAlign w:val="center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Комбинация значений признаков заявителя</w:t>
            </w:r>
          </w:p>
        </w:tc>
      </w:tr>
      <w:tr w:rsidR="0060191A" w:rsidRPr="009E241D" w:rsidTr="0060191A">
        <w:tc>
          <w:tcPr>
            <w:tcW w:w="9418" w:type="dxa"/>
            <w:gridSpan w:val="2"/>
            <w:vAlign w:val="center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Результат муниципальной услуги «Предоставление выписки об объектах учёта из реестра муниципального имущества»</w:t>
            </w:r>
          </w:p>
        </w:tc>
      </w:tr>
      <w:tr w:rsidR="0060191A" w:rsidRPr="009E241D" w:rsidTr="0060191A">
        <w:tc>
          <w:tcPr>
            <w:tcW w:w="1282" w:type="dxa"/>
          </w:tcPr>
          <w:p w:rsidR="0060191A" w:rsidRPr="0060191A" w:rsidRDefault="00C14850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hyperlink w:anchor="P165">
              <w:r w:rsidR="0060191A" w:rsidRPr="0060191A">
                <w:rPr>
                  <w:rFonts w:ascii="PT Astra Serif" w:hAnsi="PT Astra Serif" w:cs="Calibri"/>
                  <w:sz w:val="28"/>
                  <w:szCs w:val="28"/>
                  <w:lang w:val="ru-RU"/>
                </w:rPr>
                <w:t>1</w:t>
              </w:r>
            </w:hyperlink>
            <w:r w:rsidR="0060191A"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136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Заявитель - физическое лицо, обращается лично</w:t>
            </w:r>
          </w:p>
        </w:tc>
      </w:tr>
      <w:tr w:rsidR="0060191A" w:rsidRPr="009E241D" w:rsidTr="0060191A">
        <w:tc>
          <w:tcPr>
            <w:tcW w:w="1282" w:type="dxa"/>
          </w:tcPr>
          <w:p w:rsidR="0060191A" w:rsidRPr="0060191A" w:rsidRDefault="00C14850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hyperlink w:anchor="P661">
              <w:r w:rsidR="0060191A" w:rsidRPr="0060191A">
                <w:rPr>
                  <w:rFonts w:ascii="PT Astra Serif" w:hAnsi="PT Astra Serif" w:cs="Calibri"/>
                  <w:sz w:val="28"/>
                  <w:szCs w:val="28"/>
                  <w:lang w:val="ru-RU"/>
                </w:rPr>
                <w:t>2</w:t>
              </w:r>
            </w:hyperlink>
            <w:r w:rsidR="0060191A"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136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 xml:space="preserve">Заявитель - физическое лицо, зарегистрированное </w:t>
            </w: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br/>
              <w:t>в качестве индивидуального предпринимателя</w:t>
            </w:r>
          </w:p>
        </w:tc>
      </w:tr>
      <w:tr w:rsidR="0060191A" w:rsidRPr="0060191A" w:rsidTr="0060191A">
        <w:tc>
          <w:tcPr>
            <w:tcW w:w="1282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3.</w:t>
            </w:r>
          </w:p>
        </w:tc>
        <w:tc>
          <w:tcPr>
            <w:tcW w:w="8136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 xml:space="preserve">Заявитель - юридическое лицо </w:t>
            </w:r>
          </w:p>
        </w:tc>
      </w:tr>
      <w:tr w:rsidR="0060191A" w:rsidRPr="0060191A" w:rsidTr="0060191A">
        <w:tc>
          <w:tcPr>
            <w:tcW w:w="1282" w:type="dxa"/>
          </w:tcPr>
          <w:p w:rsidR="0060191A" w:rsidRPr="0060191A" w:rsidRDefault="00C14850" w:rsidP="0060191A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hyperlink w:anchor="P1070">
              <w:r w:rsidR="0060191A" w:rsidRPr="0060191A">
                <w:rPr>
                  <w:rFonts w:ascii="PT Astra Serif" w:hAnsi="PT Astra Serif" w:cs="Calibri"/>
                  <w:sz w:val="28"/>
                  <w:szCs w:val="28"/>
                  <w:lang w:val="ru-RU"/>
                </w:rPr>
                <w:t>4</w:t>
              </w:r>
            </w:hyperlink>
            <w:r w:rsidR="0060191A"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.</w:t>
            </w:r>
          </w:p>
        </w:tc>
        <w:tc>
          <w:tcPr>
            <w:tcW w:w="8136" w:type="dxa"/>
          </w:tcPr>
          <w:p w:rsidR="0060191A" w:rsidRPr="0060191A" w:rsidRDefault="0060191A" w:rsidP="0060191A">
            <w:pPr>
              <w:widowControl w:val="0"/>
              <w:suppressAutoHyphens w:val="0"/>
              <w:autoSpaceDE w:val="0"/>
              <w:jc w:val="both"/>
              <w:textAlignment w:val="auto"/>
              <w:rPr>
                <w:rFonts w:ascii="PT Astra Serif" w:hAnsi="PT Astra Serif" w:cs="Calibri"/>
                <w:sz w:val="28"/>
                <w:szCs w:val="28"/>
                <w:lang w:val="ru-RU"/>
              </w:rPr>
            </w:pPr>
            <w:r w:rsidRPr="0060191A">
              <w:rPr>
                <w:rFonts w:ascii="PT Astra Serif" w:hAnsi="PT Astra Serif" w:cs="Calibri"/>
                <w:sz w:val="28"/>
                <w:szCs w:val="28"/>
                <w:lang w:val="ru-RU"/>
              </w:rPr>
              <w:t>Представитель заявителя</w:t>
            </w:r>
          </w:p>
        </w:tc>
      </w:tr>
    </w:tbl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suppressAutoHyphens w:val="0"/>
        <w:autoSpaceDN/>
        <w:spacing w:after="200" w:line="276" w:lineRule="auto"/>
        <w:textAlignment w:val="auto"/>
        <w:rPr>
          <w:rFonts w:ascii="Calibri" w:hAnsi="Calibri" w:cs="Calibri"/>
          <w:sz w:val="22"/>
          <w:szCs w:val="22"/>
          <w:lang w:val="ru-RU"/>
        </w:rPr>
      </w:pPr>
      <w:r w:rsidRPr="0060191A">
        <w:rPr>
          <w:rFonts w:ascii="Calibri" w:eastAsia="Calibri" w:hAnsi="Calibri"/>
          <w:sz w:val="22"/>
          <w:szCs w:val="22"/>
          <w:lang w:val="ru-RU" w:eastAsia="en-US"/>
        </w:rPr>
        <w:br w:type="page"/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Приложение № 2</w:t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к Административному регламенту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ЗАЯВЛЕНИЕ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 предоставлении выписки об объектах учёта из реестра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муниципального имущества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от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(фамилия, имя, отчество (последнее -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при наличии) физического лица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(далее – заявитель)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(реквизиты документа, удостоверяющего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личность (серия и номер документа,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дата выдачи документа,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код выдавшего подразделения))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Дата рождения: 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Почтовый адрес заявителя: 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(место регистрации физического лица)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Электронная почта заявителя: 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Абонентский номер заявителя: 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Прошу  предоставить  выписку  из   реестра   муниципального   имущества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в отношении следующих объектов: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Характеристики  объекта учёта, позволяющие  его  однозначно  определить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(в зависимости от вида объекта, в отношении которого запрашивается информация):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реестровый номер муниципального имущества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адрес (местоположение)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кадастровый (условный) номер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разрешенного использования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эмитента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ИНН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  юридического   лица   (в  отношении  которого  запрашивается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информация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): 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марка, модель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государственный регистрационный номер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lastRenderedPageBreak/>
        <w:t>идентификационный номер судна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8"/>
          <w:szCs w:val="28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Способ получения результата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 адрес электронной почты: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в  ОГКУ  «Правительство  для граждан» (в случае подачи заявления через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ОГКУ «Правительство для граждан»):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 ______________________________________:____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 xml:space="preserve">            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посредством почтового отправления: ____ да, ____ нет.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Приложение: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Заявитель: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(фамилия, имя, отчество (последнее - при наличии), подпись физического лица)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___  __________ 20__ г.                                  </w:t>
      </w:r>
    </w:p>
    <w:p w:rsidR="0060191A" w:rsidRPr="0060191A" w:rsidRDefault="0060191A" w:rsidP="0060191A">
      <w:pPr>
        <w:suppressAutoHyphens w:val="0"/>
        <w:autoSpaceDN/>
        <w:spacing w:after="200" w:line="276" w:lineRule="auto"/>
        <w:textAlignment w:val="auto"/>
        <w:rPr>
          <w:rFonts w:ascii="PT Astra Serif" w:hAnsi="PT Astra Serif" w:cs="Calibri"/>
          <w:sz w:val="22"/>
          <w:szCs w:val="22"/>
          <w:lang w:val="ru-RU"/>
        </w:rPr>
      </w:pPr>
      <w:r w:rsidRPr="0060191A">
        <w:rPr>
          <w:rFonts w:ascii="PT Astra Serif" w:eastAsia="Calibri" w:hAnsi="PT Astra Serif"/>
          <w:sz w:val="22"/>
          <w:szCs w:val="22"/>
          <w:lang w:val="ru-RU" w:eastAsia="en-US"/>
        </w:rPr>
        <w:br w:type="page"/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Приложение № 3</w:t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к Административному регламенту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ЗАЯВЛЕНИЕ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 предоставлении выписки об объектах учёта из реестра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муниципального имущества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от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(фамилия, имя, отчество (последнее - при наличии) индивидуального предпринимателя, реквизиты документа,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удостоверяющего личность (серия и номер документа, дата выдачи документа, код выдавшего подразделения), сведения о государственной регистрации (ОГРНИП, ИНН)) (далее - заявитель)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Дата рождения: 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Почтовый адрес заявителя: 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(место регистрации индивидуального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предпринимателя)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Электронная почта заявителя: 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Абонентский номер: 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  <w:r w:rsidRPr="0060191A">
        <w:rPr>
          <w:rFonts w:ascii="Courier New" w:hAnsi="Courier New" w:cs="Courier New"/>
          <w:szCs w:val="22"/>
          <w:lang w:val="ru-RU"/>
        </w:rPr>
        <w:t xml:space="preserve">    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Прошу  предоставить  выписку  из   реестра   муниципального   имущества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в отношении следующих объектов: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Характеристики  объекта учёта, позволяющие  его  однозначно  определить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(в зависимости от вида объекта, в отношении которого запрашивается информация):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реестровый номер муниципального имущества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адрес (местоположение)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кадастровый (условный) номер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разрешенного использования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эмитента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ИНН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  юридического   лица   (в  отношении  которого  запрашивается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информация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): 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марка, модель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государственный регистрационный номер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lastRenderedPageBreak/>
        <w:t>идентификационный номер судна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8"/>
          <w:szCs w:val="28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Способ получения результата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 адрес электронной почты: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в  ОГКУ  «Правительство  для граждан» (в случае подачи заявления через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ОГКУ «Правительство для граждан»):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 ______________________________________:____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 xml:space="preserve">            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посредством почтового отправления: ____ да, ____ нет.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Приложение: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Заявитель: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            </w:t>
      </w:r>
      <w:r w:rsidRPr="0060191A">
        <w:rPr>
          <w:rFonts w:ascii="PT Astra Serif" w:hAnsi="PT Astra Serif" w:cs="Courier New"/>
          <w:lang w:val="ru-RU"/>
        </w:rPr>
        <w:t>(фамилия, имя, отчество (последнее - при наличии), подпись индивидуального предпринимателя)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___  __________ 20__ г.                                  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alibri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Приложение № 4</w:t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к Административному регламенту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ЗАЯВЛЕНИЕ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 предоставлении выписки об объектах учёта из реестра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муниципального имущества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от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(полное наименование юридического лица,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 xml:space="preserve">организационно-правовая форма юридического лица, сведения о государственной регистрации </w:t>
      </w:r>
      <w:r w:rsidRPr="0060191A">
        <w:rPr>
          <w:rFonts w:ascii="PT Astra Serif" w:hAnsi="PT Astra Serif" w:cs="Courier New"/>
          <w:lang w:val="ru-RU"/>
        </w:rPr>
        <w:br/>
        <w:t>(ОГРН), ИНН) (далее – заявитель)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Дата рождения: 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Почтовый адрес заявителя: 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(местонахождение юридического лица)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Электронная почта заявителя: 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Абонентский номер заявителя: 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Courier New" w:hAnsi="Courier New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Прошу  предоставить  выписку  из   реестра   муниципального   имущества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в отношении следующих объектов: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Характеристики  объекта учёта, позволяющие  его  однозначно  определить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(в зависимости от вида объекта, в отношении которого запрашивается информация):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реестровый номер муниципального имущества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адрес (местоположение)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кадастровый (условный) номер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разрешенного использования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эмитента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ИНН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  юридического   лица   (в  отношении  которого  запрашивается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информация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): 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марка, модель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государственный регистрационный номер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идентификационный номер судна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8"/>
          <w:szCs w:val="28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lastRenderedPageBreak/>
        <w:t>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Способ получения результата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 адрес электронной почты: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в  ОГКУ  «Правительство  для граждан» (в случае подачи заявления через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ОГКУ «Правительство для граждан»):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 ______________________________________:____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 xml:space="preserve">            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посредством почтового отправления: ____ да, ____ нет.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Приложение: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Заявитель: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 w:val="24"/>
          <w:szCs w:val="24"/>
          <w:lang w:val="ru-RU"/>
        </w:rPr>
      </w:pPr>
      <w:r w:rsidRPr="0060191A">
        <w:rPr>
          <w:rFonts w:ascii="Courier New" w:hAnsi="Courier New" w:cs="Courier New"/>
          <w:sz w:val="24"/>
          <w:szCs w:val="24"/>
          <w:lang w:val="ru-RU"/>
        </w:rPr>
        <w:t>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Cs w:val="22"/>
          <w:lang w:val="ru-RU"/>
        </w:rPr>
      </w:pPr>
      <w:proofErr w:type="gramStart"/>
      <w:r w:rsidRPr="0060191A">
        <w:rPr>
          <w:rFonts w:ascii="PT Astra Serif" w:hAnsi="PT Astra Serif" w:cs="Courier New"/>
          <w:szCs w:val="22"/>
          <w:lang w:val="ru-RU"/>
        </w:rPr>
        <w:t>(фамилия, имя, отчество (последнее - при наличии), должность,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Cs w:val="22"/>
          <w:lang w:val="ru-RU"/>
        </w:rPr>
      </w:pPr>
      <w:r w:rsidRPr="0060191A">
        <w:rPr>
          <w:rFonts w:ascii="PT Astra Serif" w:hAnsi="PT Astra Serif" w:cs="Courier New"/>
          <w:szCs w:val="22"/>
          <w:lang w:val="ru-RU"/>
        </w:rPr>
        <w:t>подпись юридического лица)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___  __________ 20__ г.                                  </w:t>
      </w:r>
    </w:p>
    <w:p w:rsidR="0060191A" w:rsidRPr="0060191A" w:rsidRDefault="0060191A" w:rsidP="0060191A">
      <w:pPr>
        <w:suppressAutoHyphens w:val="0"/>
        <w:autoSpaceDN/>
        <w:spacing w:after="200" w:line="276" w:lineRule="auto"/>
        <w:textAlignment w:val="auto"/>
        <w:rPr>
          <w:rFonts w:ascii="Calibri" w:hAnsi="Calibri" w:cs="Calibri"/>
          <w:sz w:val="22"/>
          <w:szCs w:val="22"/>
          <w:lang w:val="ru-RU"/>
        </w:rPr>
      </w:pPr>
      <w:r w:rsidRPr="0060191A">
        <w:rPr>
          <w:rFonts w:ascii="Calibri" w:eastAsia="Calibri" w:hAnsi="Calibri"/>
          <w:sz w:val="22"/>
          <w:szCs w:val="22"/>
          <w:lang w:val="ru-RU" w:eastAsia="en-US"/>
        </w:rPr>
        <w:br w:type="page"/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outlineLvl w:val="1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lastRenderedPageBreak/>
        <w:t>Приложение № 5</w:t>
      </w:r>
    </w:p>
    <w:p w:rsidR="0060191A" w:rsidRPr="0060191A" w:rsidRDefault="0060191A" w:rsidP="0060191A">
      <w:pPr>
        <w:widowControl w:val="0"/>
        <w:suppressAutoHyphens w:val="0"/>
        <w:autoSpaceDE w:val="0"/>
        <w:jc w:val="right"/>
        <w:textAlignment w:val="auto"/>
        <w:rPr>
          <w:rFonts w:ascii="PT Astra Serif" w:hAnsi="PT Astra Serif" w:cs="Calibri"/>
          <w:sz w:val="28"/>
          <w:szCs w:val="28"/>
          <w:lang w:val="ru-RU"/>
        </w:rPr>
      </w:pPr>
      <w:r w:rsidRPr="0060191A">
        <w:rPr>
          <w:rFonts w:ascii="PT Astra Serif" w:hAnsi="PT Astra Serif" w:cs="Calibri"/>
          <w:sz w:val="28"/>
          <w:szCs w:val="28"/>
          <w:lang w:val="ru-RU"/>
        </w:rPr>
        <w:t>к Административному регламенту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alibri" w:hAnsi="Calibri" w:cs="Calibri"/>
          <w:sz w:val="22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ЗАЯВЛЕНИЕ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 предоставлении выписки об объектах учёта из реестра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муниципального имущества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от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(фамилия, имя, отчество (последнее -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при наличии) физического лица) или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(фамилия, имя, отчество (последнее - при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наличии</w:t>
      </w:r>
      <w:proofErr w:type="gramEnd"/>
      <w:r w:rsidRPr="0060191A">
        <w:rPr>
          <w:rFonts w:ascii="PT Astra Serif" w:hAnsi="PT Astra Serif" w:cs="Courier New"/>
          <w:lang w:val="ru-RU"/>
        </w:rPr>
        <w:t>) индивидуального предпринимателя,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реквизиты документа, удостоверяющего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личность (серия и номер документа, дата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выдачи документа, код выдавшего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 xml:space="preserve">подразделения), сведения </w:t>
      </w:r>
      <w:proofErr w:type="gramStart"/>
      <w:r w:rsidRPr="0060191A">
        <w:rPr>
          <w:rFonts w:ascii="PT Astra Serif" w:hAnsi="PT Astra Serif" w:cs="Courier New"/>
          <w:lang w:val="ru-RU"/>
        </w:rPr>
        <w:t>государственной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регистрации (ОГРНИП, ИНН)) или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полное наименование юридического лица,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организационно-правовая форма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юридического лица, сведения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о государственной регистрации (ОГРН), ИНН)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(далее - заявитель)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proofErr w:type="gramStart"/>
      <w:r w:rsidRPr="0060191A">
        <w:rPr>
          <w:rFonts w:ascii="PT Astra Serif" w:hAnsi="PT Astra Serif" w:cs="Courier New"/>
          <w:lang w:val="ru-RU"/>
        </w:rPr>
        <w:t>(документ, подтверждающий полномочия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доверенного лица: наименование,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дата и номер)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Дата рождения: 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Почтовый адрес заявителя: 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(местонахождение представителя)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Электронная почта заявителя: 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ind w:left="4536"/>
        <w:jc w:val="both"/>
        <w:textAlignment w:val="auto"/>
        <w:rPr>
          <w:rFonts w:ascii="Courier New" w:hAnsi="Courier New" w:cs="Courier New"/>
          <w:szCs w:val="22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Абонентский номер заявителя:_______________ 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Прошу  предоставить  выписку  из   реестра   муниципального   имущества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в отношении следующих объектов:</w:t>
      </w:r>
    </w:p>
    <w:p w:rsidR="0060191A" w:rsidRPr="0060191A" w:rsidRDefault="0060191A" w:rsidP="0060191A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Характеристики  объекта учёта, позволяющие  его  однозначно  определить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(в зависимости от вида объекта, в отношении которого запрашивается информация):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вид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реестровый номер муниципального имущества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адрес (местоположение)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кадастровый (условный) номер объекта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lastRenderedPageBreak/>
        <w:t>вид разрешенного использования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эмитента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ИНН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наименование   юридического   лица   (в  отношении  которого  запрашивается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информация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): _________________________________________________________________;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марка, модель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государственный регистрационный номер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идентификационный номер судна</w:t>
      </w:r>
      <w:proofErr w:type="gramStart"/>
      <w:r w:rsidRPr="0060191A">
        <w:rPr>
          <w:rFonts w:ascii="PT Astra Serif" w:hAnsi="PT Astra Serif" w:cs="Courier New"/>
          <w:sz w:val="24"/>
          <w:szCs w:val="24"/>
          <w:lang w:val="ru-RU"/>
        </w:rPr>
        <w:t>: _______________________________________________;</w:t>
      </w:r>
      <w:proofErr w:type="gramEnd"/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8"/>
          <w:szCs w:val="28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иные  характеристики объекта, позволяющие его идентифицировать (в свободной форме): 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____________________________________________________________________________.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Способ получения результата муниципальной услуги: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на адрес электронной почты: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в  ОГКУ  «Правительство  для граждан» (в случае подачи заявления через </w:t>
      </w:r>
      <w:r w:rsidRPr="0060191A">
        <w:rPr>
          <w:rFonts w:ascii="PT Astra Serif" w:hAnsi="PT Astra Serif" w:cs="Courier New"/>
          <w:sz w:val="24"/>
          <w:szCs w:val="24"/>
          <w:lang w:val="ru-RU"/>
        </w:rPr>
        <w:br/>
        <w:t>ОГКУ «Правительство для граждан»): 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в  ______________________________________:____ да, ____ нет;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 xml:space="preserve">            (наименование органа местного самоуправления)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посредством почтового отправления: ____ да, ____ нет.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Приложение: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Представитель заявителя: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>___________________________________________________________________________</w:t>
      </w:r>
    </w:p>
    <w:p w:rsidR="0060191A" w:rsidRPr="0060191A" w:rsidRDefault="0060191A" w:rsidP="0060191A">
      <w:pPr>
        <w:widowControl w:val="0"/>
        <w:suppressAutoHyphens w:val="0"/>
        <w:autoSpaceDE w:val="0"/>
        <w:jc w:val="center"/>
        <w:textAlignment w:val="auto"/>
        <w:rPr>
          <w:rFonts w:ascii="PT Astra Serif" w:hAnsi="PT Astra Serif" w:cs="Courier New"/>
          <w:lang w:val="ru-RU"/>
        </w:rPr>
      </w:pPr>
      <w:r w:rsidRPr="0060191A">
        <w:rPr>
          <w:rFonts w:ascii="PT Astra Serif" w:hAnsi="PT Astra Serif" w:cs="Courier New"/>
          <w:lang w:val="ru-RU"/>
        </w:rPr>
        <w:t>(фамилия, имя, отчество (последнее - при наличии), должность, подпись представителя)</w:t>
      </w:r>
    </w:p>
    <w:p w:rsidR="0060191A" w:rsidRPr="0060191A" w:rsidRDefault="0060191A" w:rsidP="0060191A">
      <w:pPr>
        <w:widowControl w:val="0"/>
        <w:suppressAutoHyphens w:val="0"/>
        <w:autoSpaceDE w:val="0"/>
        <w:jc w:val="both"/>
        <w:textAlignment w:val="auto"/>
        <w:rPr>
          <w:rFonts w:ascii="Courier New" w:hAnsi="Courier New" w:cs="Courier New"/>
          <w:szCs w:val="22"/>
          <w:lang w:val="ru-RU"/>
        </w:rPr>
      </w:pPr>
    </w:p>
    <w:p w:rsidR="0060191A" w:rsidRPr="0060191A" w:rsidRDefault="0060191A" w:rsidP="0060191A">
      <w:pPr>
        <w:suppressAutoHyphens w:val="0"/>
        <w:autoSpaceDN/>
        <w:spacing w:after="200" w:line="276" w:lineRule="auto"/>
        <w:jc w:val="both"/>
        <w:textAlignment w:val="auto"/>
        <w:rPr>
          <w:rFonts w:ascii="PT Astra Serif" w:hAnsi="PT Astra Serif" w:cs="Courier New"/>
          <w:sz w:val="24"/>
          <w:szCs w:val="24"/>
          <w:lang w:val="ru-RU"/>
        </w:rPr>
      </w:pPr>
      <w:r w:rsidRPr="0060191A">
        <w:rPr>
          <w:rFonts w:ascii="PT Astra Serif" w:hAnsi="PT Astra Serif" w:cs="Courier New"/>
          <w:sz w:val="24"/>
          <w:szCs w:val="24"/>
          <w:lang w:val="ru-RU"/>
        </w:rPr>
        <w:t xml:space="preserve">___  __________ 20__ г.  </w:t>
      </w:r>
    </w:p>
    <w:sectPr w:rsidR="0060191A" w:rsidRPr="0060191A" w:rsidSect="004B696C">
      <w:pgSz w:w="11906" w:h="16838"/>
      <w:pgMar w:top="1135" w:right="566" w:bottom="1135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850" w:rsidRDefault="00C14850" w:rsidP="004A2236">
      <w:r>
        <w:separator/>
      </w:r>
    </w:p>
  </w:endnote>
  <w:endnote w:type="continuationSeparator" w:id="0">
    <w:p w:rsidR="00C14850" w:rsidRDefault="00C14850" w:rsidP="004A2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1A" w:rsidRDefault="0060191A">
    <w:pPr>
      <w:pStyle w:val="a3"/>
      <w:jc w:val="center"/>
    </w:pPr>
  </w:p>
  <w:p w:rsidR="0060191A" w:rsidRDefault="0060191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850" w:rsidRDefault="00C14850" w:rsidP="004A2236">
      <w:r>
        <w:separator/>
      </w:r>
    </w:p>
  </w:footnote>
  <w:footnote w:type="continuationSeparator" w:id="0">
    <w:p w:rsidR="00C14850" w:rsidRDefault="00C14850" w:rsidP="004A2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351213"/>
      <w:docPartObj>
        <w:docPartGallery w:val="Page Numbers (Top of Page)"/>
        <w:docPartUnique/>
      </w:docPartObj>
    </w:sdtPr>
    <w:sdtEndPr/>
    <w:sdtContent>
      <w:p w:rsidR="0060191A" w:rsidRDefault="0060191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8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91A" w:rsidRPr="00EB045A" w:rsidRDefault="0060191A">
    <w:pPr>
      <w:pStyle w:val="a6"/>
      <w:rPr>
        <w:rFonts w:ascii="Times New Roman" w:hAnsi="Times New Roman"/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5AF"/>
    <w:multiLevelType w:val="multilevel"/>
    <w:tmpl w:val="8A82016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2F90EC4"/>
    <w:multiLevelType w:val="hybridMultilevel"/>
    <w:tmpl w:val="41FCAE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BF30077"/>
    <w:multiLevelType w:val="hybridMultilevel"/>
    <w:tmpl w:val="314ED47E"/>
    <w:lvl w:ilvl="0" w:tplc="0308CB5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3997004"/>
    <w:multiLevelType w:val="hybridMultilevel"/>
    <w:tmpl w:val="5A027ABA"/>
    <w:lvl w:ilvl="0" w:tplc="8DB268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B7312C7"/>
    <w:multiLevelType w:val="hybridMultilevel"/>
    <w:tmpl w:val="D1FE7C94"/>
    <w:lvl w:ilvl="0" w:tplc="6646E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B2295C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BD0632"/>
    <w:multiLevelType w:val="hybridMultilevel"/>
    <w:tmpl w:val="77E4F3EE"/>
    <w:lvl w:ilvl="0" w:tplc="EAD217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F2652D"/>
    <w:multiLevelType w:val="hybridMultilevel"/>
    <w:tmpl w:val="FED85AC4"/>
    <w:lvl w:ilvl="0" w:tplc="7018B586">
      <w:start w:val="1"/>
      <w:numFmt w:val="decimal"/>
      <w:lvlText w:val="%1)"/>
      <w:lvlJc w:val="left"/>
      <w:pPr>
        <w:ind w:left="1365" w:hanging="825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8CF6A45"/>
    <w:multiLevelType w:val="hybridMultilevel"/>
    <w:tmpl w:val="622A6132"/>
    <w:lvl w:ilvl="0" w:tplc="1CF2D9CE">
      <w:start w:val="1"/>
      <w:numFmt w:val="decimal"/>
      <w:lvlText w:val="%1)"/>
      <w:lvlJc w:val="left"/>
      <w:pPr>
        <w:ind w:left="11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>
    <w:nsid w:val="4B4C5606"/>
    <w:multiLevelType w:val="hybridMultilevel"/>
    <w:tmpl w:val="D5D045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140D22"/>
    <w:multiLevelType w:val="hybridMultilevel"/>
    <w:tmpl w:val="F6222F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F71B54"/>
    <w:multiLevelType w:val="hybridMultilevel"/>
    <w:tmpl w:val="66B0073A"/>
    <w:lvl w:ilvl="0" w:tplc="5CA21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D37D3C"/>
    <w:multiLevelType w:val="hybridMultilevel"/>
    <w:tmpl w:val="D6BA1DAE"/>
    <w:lvl w:ilvl="0" w:tplc="3222D1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464F1F"/>
    <w:multiLevelType w:val="hybridMultilevel"/>
    <w:tmpl w:val="42DEBC94"/>
    <w:lvl w:ilvl="0" w:tplc="083AF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6"/>
  </w:num>
  <w:num w:numId="11">
    <w:abstractNumId w:val="18"/>
  </w:num>
  <w:num w:numId="12">
    <w:abstractNumId w:val="9"/>
  </w:num>
  <w:num w:numId="13">
    <w:abstractNumId w:val="14"/>
  </w:num>
  <w:num w:numId="14">
    <w:abstractNumId w:val="2"/>
  </w:num>
  <w:num w:numId="15">
    <w:abstractNumId w:val="15"/>
  </w:num>
  <w:num w:numId="16">
    <w:abstractNumId w:val="8"/>
  </w:num>
  <w:num w:numId="17">
    <w:abstractNumId w:val="1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F13"/>
    <w:rsid w:val="000013CC"/>
    <w:rsid w:val="00013E26"/>
    <w:rsid w:val="000147BC"/>
    <w:rsid w:val="00016E5C"/>
    <w:rsid w:val="00020869"/>
    <w:rsid w:val="00021C80"/>
    <w:rsid w:val="00030289"/>
    <w:rsid w:val="00030C8D"/>
    <w:rsid w:val="00030E65"/>
    <w:rsid w:val="0003310F"/>
    <w:rsid w:val="00034444"/>
    <w:rsid w:val="00037BFE"/>
    <w:rsid w:val="00041BF7"/>
    <w:rsid w:val="0004559E"/>
    <w:rsid w:val="00054A3B"/>
    <w:rsid w:val="00060065"/>
    <w:rsid w:val="00077596"/>
    <w:rsid w:val="00083014"/>
    <w:rsid w:val="000A136E"/>
    <w:rsid w:val="000A1F78"/>
    <w:rsid w:val="000A462E"/>
    <w:rsid w:val="000B57D3"/>
    <w:rsid w:val="000B7D57"/>
    <w:rsid w:val="000C056F"/>
    <w:rsid w:val="000D05F8"/>
    <w:rsid w:val="000D3DF4"/>
    <w:rsid w:val="000E0DA6"/>
    <w:rsid w:val="000F411A"/>
    <w:rsid w:val="00100627"/>
    <w:rsid w:val="001016FC"/>
    <w:rsid w:val="00103929"/>
    <w:rsid w:val="00104350"/>
    <w:rsid w:val="0010451B"/>
    <w:rsid w:val="00113085"/>
    <w:rsid w:val="0011539A"/>
    <w:rsid w:val="00116432"/>
    <w:rsid w:val="00121CDE"/>
    <w:rsid w:val="00130FF6"/>
    <w:rsid w:val="00132AB1"/>
    <w:rsid w:val="0013627F"/>
    <w:rsid w:val="00137321"/>
    <w:rsid w:val="001379A0"/>
    <w:rsid w:val="00140544"/>
    <w:rsid w:val="00142E29"/>
    <w:rsid w:val="00147F40"/>
    <w:rsid w:val="0015264C"/>
    <w:rsid w:val="00152991"/>
    <w:rsid w:val="001561B2"/>
    <w:rsid w:val="00162C29"/>
    <w:rsid w:val="001632DB"/>
    <w:rsid w:val="00163FD1"/>
    <w:rsid w:val="001664C5"/>
    <w:rsid w:val="00174A4D"/>
    <w:rsid w:val="00177986"/>
    <w:rsid w:val="0018249C"/>
    <w:rsid w:val="001910F5"/>
    <w:rsid w:val="00197016"/>
    <w:rsid w:val="001A07B6"/>
    <w:rsid w:val="001A292B"/>
    <w:rsid w:val="001A3ECA"/>
    <w:rsid w:val="001B57D0"/>
    <w:rsid w:val="001B6DC9"/>
    <w:rsid w:val="001C3FA9"/>
    <w:rsid w:val="001C57DB"/>
    <w:rsid w:val="001D1A5E"/>
    <w:rsid w:val="001E16C8"/>
    <w:rsid w:val="001E5156"/>
    <w:rsid w:val="00201980"/>
    <w:rsid w:val="00201F9B"/>
    <w:rsid w:val="0020373A"/>
    <w:rsid w:val="002039E2"/>
    <w:rsid w:val="00204F6E"/>
    <w:rsid w:val="0020752C"/>
    <w:rsid w:val="0021512C"/>
    <w:rsid w:val="00223482"/>
    <w:rsid w:val="002261A2"/>
    <w:rsid w:val="00226E8C"/>
    <w:rsid w:val="00233AAA"/>
    <w:rsid w:val="00233B4E"/>
    <w:rsid w:val="0023652E"/>
    <w:rsid w:val="002367ED"/>
    <w:rsid w:val="0024322C"/>
    <w:rsid w:val="00246D5A"/>
    <w:rsid w:val="002503C0"/>
    <w:rsid w:val="00264AFE"/>
    <w:rsid w:val="00267B89"/>
    <w:rsid w:val="002801F3"/>
    <w:rsid w:val="0028455F"/>
    <w:rsid w:val="0028607F"/>
    <w:rsid w:val="00287BF1"/>
    <w:rsid w:val="002907FC"/>
    <w:rsid w:val="002908FA"/>
    <w:rsid w:val="00292B33"/>
    <w:rsid w:val="002939E4"/>
    <w:rsid w:val="0029464C"/>
    <w:rsid w:val="002964EE"/>
    <w:rsid w:val="002A1911"/>
    <w:rsid w:val="002B0881"/>
    <w:rsid w:val="002B2BB8"/>
    <w:rsid w:val="002B3A12"/>
    <w:rsid w:val="002B608C"/>
    <w:rsid w:val="002D321F"/>
    <w:rsid w:val="002E08F8"/>
    <w:rsid w:val="002E327E"/>
    <w:rsid w:val="003018E7"/>
    <w:rsid w:val="003043E5"/>
    <w:rsid w:val="00305A69"/>
    <w:rsid w:val="00307A25"/>
    <w:rsid w:val="00311C28"/>
    <w:rsid w:val="00315DA5"/>
    <w:rsid w:val="00316C59"/>
    <w:rsid w:val="00317DA0"/>
    <w:rsid w:val="003270EA"/>
    <w:rsid w:val="00332D9C"/>
    <w:rsid w:val="003371E5"/>
    <w:rsid w:val="0034068A"/>
    <w:rsid w:val="00344882"/>
    <w:rsid w:val="00347DF3"/>
    <w:rsid w:val="003500E0"/>
    <w:rsid w:val="00354637"/>
    <w:rsid w:val="00356747"/>
    <w:rsid w:val="00362120"/>
    <w:rsid w:val="003622B7"/>
    <w:rsid w:val="003727EF"/>
    <w:rsid w:val="00372F4D"/>
    <w:rsid w:val="0037397E"/>
    <w:rsid w:val="0037405B"/>
    <w:rsid w:val="003A064D"/>
    <w:rsid w:val="003A249A"/>
    <w:rsid w:val="003A4746"/>
    <w:rsid w:val="003A6728"/>
    <w:rsid w:val="003A7153"/>
    <w:rsid w:val="003B518C"/>
    <w:rsid w:val="003B7A80"/>
    <w:rsid w:val="003C13A9"/>
    <w:rsid w:val="003D41D9"/>
    <w:rsid w:val="003E4B44"/>
    <w:rsid w:val="003F66CC"/>
    <w:rsid w:val="00400EA4"/>
    <w:rsid w:val="004065B2"/>
    <w:rsid w:val="00407DC9"/>
    <w:rsid w:val="0041167A"/>
    <w:rsid w:val="00411E88"/>
    <w:rsid w:val="00414B0C"/>
    <w:rsid w:val="00416E60"/>
    <w:rsid w:val="004219E9"/>
    <w:rsid w:val="00426913"/>
    <w:rsid w:val="00444B1B"/>
    <w:rsid w:val="00455F97"/>
    <w:rsid w:val="00456BAF"/>
    <w:rsid w:val="00464AFB"/>
    <w:rsid w:val="00467304"/>
    <w:rsid w:val="00467538"/>
    <w:rsid w:val="004709D7"/>
    <w:rsid w:val="00470E90"/>
    <w:rsid w:val="0047167B"/>
    <w:rsid w:val="00471DE1"/>
    <w:rsid w:val="0047737D"/>
    <w:rsid w:val="00485CAD"/>
    <w:rsid w:val="004863C5"/>
    <w:rsid w:val="004A2236"/>
    <w:rsid w:val="004A3962"/>
    <w:rsid w:val="004B1D33"/>
    <w:rsid w:val="004B489F"/>
    <w:rsid w:val="004B60E0"/>
    <w:rsid w:val="004B67CB"/>
    <w:rsid w:val="004B696C"/>
    <w:rsid w:val="004B743C"/>
    <w:rsid w:val="004B7F13"/>
    <w:rsid w:val="004C07D6"/>
    <w:rsid w:val="004C2209"/>
    <w:rsid w:val="004C29C0"/>
    <w:rsid w:val="004D2F56"/>
    <w:rsid w:val="004D4227"/>
    <w:rsid w:val="004E1936"/>
    <w:rsid w:val="004E23F1"/>
    <w:rsid w:val="004F1A03"/>
    <w:rsid w:val="004F39B9"/>
    <w:rsid w:val="004F41C0"/>
    <w:rsid w:val="004F5237"/>
    <w:rsid w:val="00501A2D"/>
    <w:rsid w:val="0050441F"/>
    <w:rsid w:val="00505C2D"/>
    <w:rsid w:val="005116BF"/>
    <w:rsid w:val="00515178"/>
    <w:rsid w:val="00515F23"/>
    <w:rsid w:val="0052218D"/>
    <w:rsid w:val="00522643"/>
    <w:rsid w:val="0052308D"/>
    <w:rsid w:val="00523F86"/>
    <w:rsid w:val="00544728"/>
    <w:rsid w:val="00545130"/>
    <w:rsid w:val="00547003"/>
    <w:rsid w:val="00554B20"/>
    <w:rsid w:val="005556E3"/>
    <w:rsid w:val="00560BB3"/>
    <w:rsid w:val="005615E4"/>
    <w:rsid w:val="005653A4"/>
    <w:rsid w:val="005730F0"/>
    <w:rsid w:val="005805FC"/>
    <w:rsid w:val="00583A11"/>
    <w:rsid w:val="005848C7"/>
    <w:rsid w:val="00591A10"/>
    <w:rsid w:val="00594228"/>
    <w:rsid w:val="00594752"/>
    <w:rsid w:val="005A02AE"/>
    <w:rsid w:val="005A27B7"/>
    <w:rsid w:val="005B2D5C"/>
    <w:rsid w:val="005B3941"/>
    <w:rsid w:val="005C3246"/>
    <w:rsid w:val="005D152A"/>
    <w:rsid w:val="005D2E1A"/>
    <w:rsid w:val="005E2E41"/>
    <w:rsid w:val="005E55AA"/>
    <w:rsid w:val="005F4BA3"/>
    <w:rsid w:val="005F553B"/>
    <w:rsid w:val="005F6D64"/>
    <w:rsid w:val="0060191A"/>
    <w:rsid w:val="00604F48"/>
    <w:rsid w:val="00606E02"/>
    <w:rsid w:val="00624E7F"/>
    <w:rsid w:val="00624F7F"/>
    <w:rsid w:val="00625EC7"/>
    <w:rsid w:val="00626A2D"/>
    <w:rsid w:val="0064007B"/>
    <w:rsid w:val="00641210"/>
    <w:rsid w:val="00642E85"/>
    <w:rsid w:val="00644628"/>
    <w:rsid w:val="006448EF"/>
    <w:rsid w:val="006450D5"/>
    <w:rsid w:val="00652BE6"/>
    <w:rsid w:val="006568C8"/>
    <w:rsid w:val="00660D4B"/>
    <w:rsid w:val="00667CEB"/>
    <w:rsid w:val="00672662"/>
    <w:rsid w:val="00672695"/>
    <w:rsid w:val="00680064"/>
    <w:rsid w:val="00687748"/>
    <w:rsid w:val="006902C3"/>
    <w:rsid w:val="00690F20"/>
    <w:rsid w:val="00692BD3"/>
    <w:rsid w:val="006967D2"/>
    <w:rsid w:val="006A1834"/>
    <w:rsid w:val="006A48DB"/>
    <w:rsid w:val="006A595C"/>
    <w:rsid w:val="006A7B17"/>
    <w:rsid w:val="006B7043"/>
    <w:rsid w:val="006B7ADC"/>
    <w:rsid w:val="006C3334"/>
    <w:rsid w:val="006C5C75"/>
    <w:rsid w:val="006C765C"/>
    <w:rsid w:val="006E22A1"/>
    <w:rsid w:val="006E32CE"/>
    <w:rsid w:val="006E57ED"/>
    <w:rsid w:val="006E5C45"/>
    <w:rsid w:val="006F3D9F"/>
    <w:rsid w:val="006F5432"/>
    <w:rsid w:val="007128D9"/>
    <w:rsid w:val="00713F2F"/>
    <w:rsid w:val="007346D1"/>
    <w:rsid w:val="00735338"/>
    <w:rsid w:val="00740552"/>
    <w:rsid w:val="0074158E"/>
    <w:rsid w:val="007443FE"/>
    <w:rsid w:val="00744AE7"/>
    <w:rsid w:val="0074537C"/>
    <w:rsid w:val="00745F89"/>
    <w:rsid w:val="00751DA0"/>
    <w:rsid w:val="00753B47"/>
    <w:rsid w:val="007559AA"/>
    <w:rsid w:val="007620E2"/>
    <w:rsid w:val="00765CAB"/>
    <w:rsid w:val="0077025F"/>
    <w:rsid w:val="007718C2"/>
    <w:rsid w:val="007743DB"/>
    <w:rsid w:val="00777262"/>
    <w:rsid w:val="007901FE"/>
    <w:rsid w:val="0079178E"/>
    <w:rsid w:val="0079191B"/>
    <w:rsid w:val="00795371"/>
    <w:rsid w:val="00797E54"/>
    <w:rsid w:val="007A0283"/>
    <w:rsid w:val="007A075F"/>
    <w:rsid w:val="007A0D94"/>
    <w:rsid w:val="007A25EC"/>
    <w:rsid w:val="007A433D"/>
    <w:rsid w:val="007B142E"/>
    <w:rsid w:val="007B167A"/>
    <w:rsid w:val="007B18BD"/>
    <w:rsid w:val="007B2E39"/>
    <w:rsid w:val="007C1481"/>
    <w:rsid w:val="007C1D37"/>
    <w:rsid w:val="007D29CA"/>
    <w:rsid w:val="007D7E33"/>
    <w:rsid w:val="007E4897"/>
    <w:rsid w:val="007E49F3"/>
    <w:rsid w:val="007F0F8B"/>
    <w:rsid w:val="007F0F94"/>
    <w:rsid w:val="00805F7A"/>
    <w:rsid w:val="00816268"/>
    <w:rsid w:val="0082049B"/>
    <w:rsid w:val="00823FB3"/>
    <w:rsid w:val="0082739B"/>
    <w:rsid w:val="00831CC0"/>
    <w:rsid w:val="00837C93"/>
    <w:rsid w:val="00837E7D"/>
    <w:rsid w:val="008412CA"/>
    <w:rsid w:val="008428BA"/>
    <w:rsid w:val="00842CDA"/>
    <w:rsid w:val="00843894"/>
    <w:rsid w:val="00844EF6"/>
    <w:rsid w:val="008450DC"/>
    <w:rsid w:val="00847374"/>
    <w:rsid w:val="0085005B"/>
    <w:rsid w:val="00852465"/>
    <w:rsid w:val="008535AA"/>
    <w:rsid w:val="008665FF"/>
    <w:rsid w:val="00870B97"/>
    <w:rsid w:val="00871A01"/>
    <w:rsid w:val="008738AD"/>
    <w:rsid w:val="00873B87"/>
    <w:rsid w:val="00875035"/>
    <w:rsid w:val="00875FEA"/>
    <w:rsid w:val="008773A6"/>
    <w:rsid w:val="00883614"/>
    <w:rsid w:val="008853DF"/>
    <w:rsid w:val="0089435D"/>
    <w:rsid w:val="00894686"/>
    <w:rsid w:val="008A2BFD"/>
    <w:rsid w:val="008A5128"/>
    <w:rsid w:val="008A54C6"/>
    <w:rsid w:val="008A5A7D"/>
    <w:rsid w:val="008A5CCE"/>
    <w:rsid w:val="008B08AA"/>
    <w:rsid w:val="008B1B81"/>
    <w:rsid w:val="008B3DCD"/>
    <w:rsid w:val="008B4F13"/>
    <w:rsid w:val="008B5C34"/>
    <w:rsid w:val="008C6CB2"/>
    <w:rsid w:val="008C7475"/>
    <w:rsid w:val="008D288A"/>
    <w:rsid w:val="008D3755"/>
    <w:rsid w:val="008D58F2"/>
    <w:rsid w:val="008E53A1"/>
    <w:rsid w:val="0090241B"/>
    <w:rsid w:val="0090491B"/>
    <w:rsid w:val="00907301"/>
    <w:rsid w:val="00916F53"/>
    <w:rsid w:val="00927B66"/>
    <w:rsid w:val="00933EDD"/>
    <w:rsid w:val="00946A5F"/>
    <w:rsid w:val="00947266"/>
    <w:rsid w:val="00947CF0"/>
    <w:rsid w:val="009546FF"/>
    <w:rsid w:val="0096328F"/>
    <w:rsid w:val="00970A60"/>
    <w:rsid w:val="00973D05"/>
    <w:rsid w:val="00977675"/>
    <w:rsid w:val="00982A84"/>
    <w:rsid w:val="009958BD"/>
    <w:rsid w:val="009968BD"/>
    <w:rsid w:val="009A650F"/>
    <w:rsid w:val="009B1C8C"/>
    <w:rsid w:val="009B4747"/>
    <w:rsid w:val="009B74D1"/>
    <w:rsid w:val="009D001D"/>
    <w:rsid w:val="009D0A30"/>
    <w:rsid w:val="009D3ABE"/>
    <w:rsid w:val="009E154F"/>
    <w:rsid w:val="009E241D"/>
    <w:rsid w:val="009E4A8A"/>
    <w:rsid w:val="009E6C3A"/>
    <w:rsid w:val="009E7BDE"/>
    <w:rsid w:val="009F10D0"/>
    <w:rsid w:val="009F51BB"/>
    <w:rsid w:val="009F59A0"/>
    <w:rsid w:val="00A0053C"/>
    <w:rsid w:val="00A03520"/>
    <w:rsid w:val="00A106D4"/>
    <w:rsid w:val="00A204E5"/>
    <w:rsid w:val="00A213CF"/>
    <w:rsid w:val="00A33F38"/>
    <w:rsid w:val="00A373E6"/>
    <w:rsid w:val="00A408CC"/>
    <w:rsid w:val="00A45859"/>
    <w:rsid w:val="00A51F6F"/>
    <w:rsid w:val="00A60372"/>
    <w:rsid w:val="00A664F6"/>
    <w:rsid w:val="00A67948"/>
    <w:rsid w:val="00A743AE"/>
    <w:rsid w:val="00A74C23"/>
    <w:rsid w:val="00A81DF2"/>
    <w:rsid w:val="00A82457"/>
    <w:rsid w:val="00A86C6F"/>
    <w:rsid w:val="00A86C9C"/>
    <w:rsid w:val="00A906DE"/>
    <w:rsid w:val="00A957AA"/>
    <w:rsid w:val="00AA5E50"/>
    <w:rsid w:val="00AA7430"/>
    <w:rsid w:val="00AB0FA5"/>
    <w:rsid w:val="00AC522A"/>
    <w:rsid w:val="00AC63FF"/>
    <w:rsid w:val="00AD0B81"/>
    <w:rsid w:val="00AD3200"/>
    <w:rsid w:val="00AD3DF7"/>
    <w:rsid w:val="00B01C4C"/>
    <w:rsid w:val="00B10848"/>
    <w:rsid w:val="00B1193A"/>
    <w:rsid w:val="00B146FE"/>
    <w:rsid w:val="00B23B76"/>
    <w:rsid w:val="00B24D91"/>
    <w:rsid w:val="00B2661B"/>
    <w:rsid w:val="00B306F2"/>
    <w:rsid w:val="00B34D58"/>
    <w:rsid w:val="00B37995"/>
    <w:rsid w:val="00B43575"/>
    <w:rsid w:val="00B4468A"/>
    <w:rsid w:val="00B50820"/>
    <w:rsid w:val="00B50D90"/>
    <w:rsid w:val="00B52221"/>
    <w:rsid w:val="00B57F44"/>
    <w:rsid w:val="00B63D6E"/>
    <w:rsid w:val="00B72CA6"/>
    <w:rsid w:val="00B73EF6"/>
    <w:rsid w:val="00B76A29"/>
    <w:rsid w:val="00B84E58"/>
    <w:rsid w:val="00B957D2"/>
    <w:rsid w:val="00B97D77"/>
    <w:rsid w:val="00BA4166"/>
    <w:rsid w:val="00BB620B"/>
    <w:rsid w:val="00BB73E6"/>
    <w:rsid w:val="00BC0290"/>
    <w:rsid w:val="00BC09FD"/>
    <w:rsid w:val="00BC32A2"/>
    <w:rsid w:val="00BC7175"/>
    <w:rsid w:val="00BC72E3"/>
    <w:rsid w:val="00BE05D9"/>
    <w:rsid w:val="00BE4A8A"/>
    <w:rsid w:val="00BE6F26"/>
    <w:rsid w:val="00BE76E9"/>
    <w:rsid w:val="00BF0A48"/>
    <w:rsid w:val="00BF185A"/>
    <w:rsid w:val="00C011F0"/>
    <w:rsid w:val="00C062BA"/>
    <w:rsid w:val="00C06566"/>
    <w:rsid w:val="00C10090"/>
    <w:rsid w:val="00C119FF"/>
    <w:rsid w:val="00C12109"/>
    <w:rsid w:val="00C12FCD"/>
    <w:rsid w:val="00C14850"/>
    <w:rsid w:val="00C16B98"/>
    <w:rsid w:val="00C23B49"/>
    <w:rsid w:val="00C265FB"/>
    <w:rsid w:val="00C33301"/>
    <w:rsid w:val="00C35552"/>
    <w:rsid w:val="00C356D1"/>
    <w:rsid w:val="00C376B1"/>
    <w:rsid w:val="00C402A6"/>
    <w:rsid w:val="00C40D02"/>
    <w:rsid w:val="00C41289"/>
    <w:rsid w:val="00C41499"/>
    <w:rsid w:val="00C47D4C"/>
    <w:rsid w:val="00C51189"/>
    <w:rsid w:val="00C54604"/>
    <w:rsid w:val="00C65E56"/>
    <w:rsid w:val="00C65FE5"/>
    <w:rsid w:val="00C67C87"/>
    <w:rsid w:val="00C71B2E"/>
    <w:rsid w:val="00C71EAA"/>
    <w:rsid w:val="00C73A61"/>
    <w:rsid w:val="00C73F1E"/>
    <w:rsid w:val="00C802EE"/>
    <w:rsid w:val="00C829AC"/>
    <w:rsid w:val="00C8362A"/>
    <w:rsid w:val="00C924C9"/>
    <w:rsid w:val="00C92C7A"/>
    <w:rsid w:val="00CA1888"/>
    <w:rsid w:val="00CA3E6B"/>
    <w:rsid w:val="00CA3FA7"/>
    <w:rsid w:val="00CA43CF"/>
    <w:rsid w:val="00CB785E"/>
    <w:rsid w:val="00CC4DFE"/>
    <w:rsid w:val="00CD2A81"/>
    <w:rsid w:val="00CD56E4"/>
    <w:rsid w:val="00CD6E64"/>
    <w:rsid w:val="00CE32D8"/>
    <w:rsid w:val="00CE5638"/>
    <w:rsid w:val="00CF624B"/>
    <w:rsid w:val="00D026E4"/>
    <w:rsid w:val="00D119E1"/>
    <w:rsid w:val="00D14BA3"/>
    <w:rsid w:val="00D16EA1"/>
    <w:rsid w:val="00D1760D"/>
    <w:rsid w:val="00D31045"/>
    <w:rsid w:val="00D31445"/>
    <w:rsid w:val="00D3260E"/>
    <w:rsid w:val="00D32FC7"/>
    <w:rsid w:val="00D345DD"/>
    <w:rsid w:val="00D42222"/>
    <w:rsid w:val="00D44AED"/>
    <w:rsid w:val="00D52FDA"/>
    <w:rsid w:val="00D531A8"/>
    <w:rsid w:val="00D55669"/>
    <w:rsid w:val="00D66520"/>
    <w:rsid w:val="00D82845"/>
    <w:rsid w:val="00DB3D68"/>
    <w:rsid w:val="00DB4F55"/>
    <w:rsid w:val="00DC09E4"/>
    <w:rsid w:val="00DC136F"/>
    <w:rsid w:val="00DC4871"/>
    <w:rsid w:val="00DC7224"/>
    <w:rsid w:val="00DD4FDB"/>
    <w:rsid w:val="00DD5174"/>
    <w:rsid w:val="00DD5887"/>
    <w:rsid w:val="00DF0E9A"/>
    <w:rsid w:val="00DF5F59"/>
    <w:rsid w:val="00DF77BD"/>
    <w:rsid w:val="00E0341B"/>
    <w:rsid w:val="00E13D94"/>
    <w:rsid w:val="00E14651"/>
    <w:rsid w:val="00E17C2F"/>
    <w:rsid w:val="00E23FF1"/>
    <w:rsid w:val="00E26161"/>
    <w:rsid w:val="00E26BA5"/>
    <w:rsid w:val="00E278DB"/>
    <w:rsid w:val="00E320FA"/>
    <w:rsid w:val="00E35D4B"/>
    <w:rsid w:val="00E4008D"/>
    <w:rsid w:val="00E42822"/>
    <w:rsid w:val="00E43EF2"/>
    <w:rsid w:val="00E51F7F"/>
    <w:rsid w:val="00E6109F"/>
    <w:rsid w:val="00E61EB2"/>
    <w:rsid w:val="00E661A5"/>
    <w:rsid w:val="00E74CD3"/>
    <w:rsid w:val="00E87565"/>
    <w:rsid w:val="00E93EFB"/>
    <w:rsid w:val="00E9767A"/>
    <w:rsid w:val="00EA0100"/>
    <w:rsid w:val="00EA1E2C"/>
    <w:rsid w:val="00EA3F31"/>
    <w:rsid w:val="00EA4C08"/>
    <w:rsid w:val="00EB045A"/>
    <w:rsid w:val="00EB08CE"/>
    <w:rsid w:val="00EB4682"/>
    <w:rsid w:val="00EB764E"/>
    <w:rsid w:val="00EC2689"/>
    <w:rsid w:val="00EC3CC1"/>
    <w:rsid w:val="00ED0D79"/>
    <w:rsid w:val="00ED3216"/>
    <w:rsid w:val="00ED3A7F"/>
    <w:rsid w:val="00ED4166"/>
    <w:rsid w:val="00ED5F4B"/>
    <w:rsid w:val="00ED686E"/>
    <w:rsid w:val="00ED7A57"/>
    <w:rsid w:val="00EE12B3"/>
    <w:rsid w:val="00EE2E63"/>
    <w:rsid w:val="00EE6823"/>
    <w:rsid w:val="00EE68BA"/>
    <w:rsid w:val="00EF449B"/>
    <w:rsid w:val="00EF6C9D"/>
    <w:rsid w:val="00F004FB"/>
    <w:rsid w:val="00F00A7B"/>
    <w:rsid w:val="00F026A0"/>
    <w:rsid w:val="00F14DA1"/>
    <w:rsid w:val="00F14E0B"/>
    <w:rsid w:val="00F156AF"/>
    <w:rsid w:val="00F21C52"/>
    <w:rsid w:val="00F2359B"/>
    <w:rsid w:val="00F23788"/>
    <w:rsid w:val="00F30073"/>
    <w:rsid w:val="00F30F72"/>
    <w:rsid w:val="00F33281"/>
    <w:rsid w:val="00F34155"/>
    <w:rsid w:val="00F41057"/>
    <w:rsid w:val="00F41275"/>
    <w:rsid w:val="00F517E4"/>
    <w:rsid w:val="00F528E4"/>
    <w:rsid w:val="00F542E7"/>
    <w:rsid w:val="00F55A23"/>
    <w:rsid w:val="00F55C94"/>
    <w:rsid w:val="00F6027C"/>
    <w:rsid w:val="00F6029F"/>
    <w:rsid w:val="00F62DB7"/>
    <w:rsid w:val="00F6511A"/>
    <w:rsid w:val="00F6573C"/>
    <w:rsid w:val="00F66A81"/>
    <w:rsid w:val="00F676DA"/>
    <w:rsid w:val="00F67C9E"/>
    <w:rsid w:val="00F75A37"/>
    <w:rsid w:val="00F77278"/>
    <w:rsid w:val="00F773DE"/>
    <w:rsid w:val="00F77EA7"/>
    <w:rsid w:val="00F91E85"/>
    <w:rsid w:val="00F95527"/>
    <w:rsid w:val="00F960EC"/>
    <w:rsid w:val="00FA1EBE"/>
    <w:rsid w:val="00FA2B9F"/>
    <w:rsid w:val="00FA5AE1"/>
    <w:rsid w:val="00FB0411"/>
    <w:rsid w:val="00FB6E01"/>
    <w:rsid w:val="00FC3E98"/>
    <w:rsid w:val="00FC56CC"/>
    <w:rsid w:val="00FD002B"/>
    <w:rsid w:val="00FD3F72"/>
    <w:rsid w:val="00FD7FF7"/>
    <w:rsid w:val="00FE1826"/>
    <w:rsid w:val="00FE23BF"/>
    <w:rsid w:val="00FE25B7"/>
    <w:rsid w:val="00FE31EC"/>
    <w:rsid w:val="00FE6CF1"/>
    <w:rsid w:val="00FE6FAF"/>
    <w:rsid w:val="00FE7B91"/>
    <w:rsid w:val="00FF1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99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paragraph" w:customStyle="1" w:styleId="punct">
    <w:name w:val="punct"/>
    <w:basedOn w:val="a"/>
    <w:rsid w:val="00E87565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val="ru-RU"/>
    </w:rPr>
  </w:style>
  <w:style w:type="paragraph" w:customStyle="1" w:styleId="s14">
    <w:name w:val="s_14"/>
    <w:basedOn w:val="a"/>
    <w:rsid w:val="001561B2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ConsPlusNonformat">
    <w:name w:val="ConsPlusNonformat"/>
    <w:rsid w:val="00601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9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0191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191A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191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19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191A"/>
    <w:rPr>
      <w:b/>
      <w:bCs/>
      <w:sz w:val="20"/>
      <w:szCs w:val="20"/>
    </w:rPr>
  </w:style>
  <w:style w:type="paragraph" w:styleId="afa">
    <w:name w:val="footnote text"/>
    <w:basedOn w:val="a"/>
    <w:link w:val="afb"/>
    <w:rsid w:val="0060191A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b">
    <w:name w:val="Текст сноски Знак"/>
    <w:basedOn w:val="a0"/>
    <w:link w:val="afa"/>
    <w:rsid w:val="0060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60191A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6019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2236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795371"/>
    <w:pPr>
      <w:keepNext/>
      <w:suppressAutoHyphens w:val="0"/>
      <w:autoSpaceDN/>
      <w:spacing w:before="240" w:after="60" w:line="276" w:lineRule="auto"/>
      <w:textAlignment w:val="auto"/>
      <w:outlineLvl w:val="0"/>
    </w:pPr>
    <w:rPr>
      <w:rFonts w:ascii="Calibri Light" w:hAnsi="Calibri Light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37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B10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99"/>
    <w:rsid w:val="00C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qFormat/>
    <w:rsid w:val="00041BF7"/>
    <w:pPr>
      <w:suppressAutoHyphens w:val="0"/>
      <w:autoSpaceDN/>
      <w:ind w:left="720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d">
    <w:name w:val="Body Text Indent"/>
    <w:basedOn w:val="a"/>
    <w:link w:val="ae"/>
    <w:rsid w:val="00D52FDA"/>
    <w:pPr>
      <w:suppressAutoHyphens w:val="0"/>
      <w:autoSpaceDN/>
      <w:spacing w:after="120"/>
      <w:ind w:left="283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e">
    <w:name w:val="Основной текст с отступом Знак"/>
    <w:basedOn w:val="a0"/>
    <w:link w:val="ad"/>
    <w:rsid w:val="00D52F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4">
    <w:name w:val="highlightsearch4"/>
    <w:rsid w:val="00795371"/>
  </w:style>
  <w:style w:type="paragraph" w:customStyle="1" w:styleId="unformattext">
    <w:name w:val="unformattext"/>
    <w:basedOn w:val="a"/>
    <w:rsid w:val="0079537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character" w:customStyle="1" w:styleId="apple-converted-space">
    <w:name w:val="apple-converted-space"/>
    <w:rsid w:val="00795371"/>
  </w:style>
  <w:style w:type="paragraph" w:customStyle="1" w:styleId="ConsPlusTitle">
    <w:name w:val="ConsPlusTitle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7953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8535AA"/>
    <w:pPr>
      <w:suppressAutoHyphens w:val="0"/>
      <w:autoSpaceDN/>
      <w:textAlignment w:val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u-RU"/>
    </w:rPr>
  </w:style>
  <w:style w:type="character" w:customStyle="1" w:styleId="af0">
    <w:name w:val="Подзаголовок Знак"/>
    <w:basedOn w:val="a0"/>
    <w:link w:val="af"/>
    <w:rsid w:val="008535A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blk">
    <w:name w:val="blk"/>
    <w:rsid w:val="002B608C"/>
    <w:rPr>
      <w:rFonts w:ascii="Times New Roman" w:hAnsi="Times New Roman" w:cs="Times New Roman" w:hint="default"/>
    </w:rPr>
  </w:style>
  <w:style w:type="character" w:styleId="af1">
    <w:name w:val="Strong"/>
    <w:basedOn w:val="a0"/>
    <w:uiPriority w:val="22"/>
    <w:qFormat/>
    <w:rsid w:val="002B608C"/>
    <w:rPr>
      <w:b/>
      <w:bCs/>
    </w:rPr>
  </w:style>
  <w:style w:type="paragraph" w:styleId="af2">
    <w:name w:val="No Spacing"/>
    <w:uiPriority w:val="99"/>
    <w:qFormat/>
    <w:rsid w:val="00894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Базовый"/>
    <w:uiPriority w:val="99"/>
    <w:rsid w:val="00894686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13E26"/>
    <w:rPr>
      <w:rFonts w:ascii="Calibri" w:eastAsia="Times New Roman" w:hAnsi="Calibri" w:cs="Calibri"/>
      <w:szCs w:val="20"/>
      <w:lang w:eastAsia="ru-RU"/>
    </w:rPr>
  </w:style>
  <w:style w:type="character" w:styleId="af4">
    <w:name w:val="line number"/>
    <w:basedOn w:val="a0"/>
    <w:uiPriority w:val="99"/>
    <w:semiHidden/>
    <w:unhideWhenUsed/>
    <w:rsid w:val="00455F97"/>
  </w:style>
  <w:style w:type="paragraph" w:customStyle="1" w:styleId="punct">
    <w:name w:val="punct"/>
    <w:basedOn w:val="a"/>
    <w:rsid w:val="00E87565"/>
    <w:pPr>
      <w:suppressAutoHyphens w:val="0"/>
      <w:autoSpaceDE w:val="0"/>
      <w:adjustRightInd w:val="0"/>
      <w:spacing w:line="360" w:lineRule="auto"/>
      <w:jc w:val="both"/>
      <w:textAlignment w:val="auto"/>
    </w:pPr>
    <w:rPr>
      <w:rFonts w:ascii="Times New Roman" w:hAnsi="Times New Roman"/>
      <w:sz w:val="26"/>
      <w:szCs w:val="26"/>
      <w:lang w:val="ru-RU"/>
    </w:rPr>
  </w:style>
  <w:style w:type="paragraph" w:customStyle="1" w:styleId="s14">
    <w:name w:val="s_14"/>
    <w:basedOn w:val="a"/>
    <w:rsid w:val="001561B2"/>
    <w:pPr>
      <w:suppressAutoHyphens w:val="0"/>
      <w:autoSpaceDN/>
      <w:ind w:firstLine="720"/>
      <w:textAlignment w:val="auto"/>
    </w:pPr>
    <w:rPr>
      <w:rFonts w:ascii="Times New Roman" w:hAnsi="Times New Roman"/>
      <w:lang w:val="ru-RU"/>
    </w:rPr>
  </w:style>
  <w:style w:type="paragraph" w:customStyle="1" w:styleId="ConsPlusNonformat">
    <w:name w:val="ConsPlusNonformat"/>
    <w:rsid w:val="0060191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019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01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0191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0191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60191A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60191A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60191A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60191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60191A"/>
    <w:rPr>
      <w:b/>
      <w:bCs/>
      <w:sz w:val="20"/>
      <w:szCs w:val="20"/>
    </w:rPr>
  </w:style>
  <w:style w:type="paragraph" w:styleId="afa">
    <w:name w:val="footnote text"/>
    <w:basedOn w:val="a"/>
    <w:link w:val="afb"/>
    <w:rsid w:val="0060191A"/>
    <w:pPr>
      <w:suppressAutoHyphens w:val="0"/>
      <w:autoSpaceDN/>
      <w:textAlignment w:val="auto"/>
    </w:pPr>
    <w:rPr>
      <w:rFonts w:ascii="Times New Roman" w:hAnsi="Times New Roman"/>
      <w:lang w:val="ru-RU"/>
    </w:rPr>
  </w:style>
  <w:style w:type="character" w:customStyle="1" w:styleId="afb">
    <w:name w:val="Текст сноски Знак"/>
    <w:basedOn w:val="a0"/>
    <w:link w:val="afa"/>
    <w:rsid w:val="006019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uiPriority w:val="99"/>
    <w:semiHidden/>
    <w:rsid w:val="0060191A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601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1848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798&amp;dst=10035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076&amp;n=74562&amp;dst=100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8A7AD-73E2-4E4A-932E-357EAE61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35</Pages>
  <Words>11176</Words>
  <Characters>63705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Пользователь Windows</cp:lastModifiedBy>
  <cp:revision>30</cp:revision>
  <cp:lastPrinted>2019-04-05T10:33:00Z</cp:lastPrinted>
  <dcterms:created xsi:type="dcterms:W3CDTF">2019-06-18T08:01:00Z</dcterms:created>
  <dcterms:modified xsi:type="dcterms:W3CDTF">2025-04-09T11:57:00Z</dcterms:modified>
</cp:coreProperties>
</file>