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A6275D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0724">
        <w:rPr>
          <w:rFonts w:ascii="Times New Roman" w:hAnsi="Times New Roman"/>
          <w:sz w:val="28"/>
          <w:szCs w:val="28"/>
        </w:rPr>
        <w:t>июнь</w:t>
      </w:r>
      <w:r w:rsidR="00470E1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936FAE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1E0724">
        <w:rPr>
          <w:rFonts w:ascii="Times New Roman" w:hAnsi="Times New Roman"/>
          <w:sz w:val="28"/>
          <w:szCs w:val="28"/>
        </w:rPr>
        <w:t>июне</w:t>
      </w:r>
      <w:r w:rsidR="00470E15">
        <w:rPr>
          <w:rFonts w:ascii="Times New Roman" w:hAnsi="Times New Roman"/>
          <w:sz w:val="28"/>
          <w:szCs w:val="28"/>
        </w:rPr>
        <w:t xml:space="preserve"> </w:t>
      </w:r>
      <w:r w:rsidR="00C43346">
        <w:rPr>
          <w:rFonts w:ascii="Times New Roman" w:hAnsi="Times New Roman"/>
          <w:sz w:val="28"/>
          <w:szCs w:val="28"/>
        </w:rPr>
        <w:t>202</w:t>
      </w:r>
      <w:r w:rsidR="00936FAE">
        <w:rPr>
          <w:rFonts w:ascii="Times New Roman" w:hAnsi="Times New Roman"/>
          <w:sz w:val="28"/>
          <w:szCs w:val="28"/>
        </w:rPr>
        <w:t>3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936FAE">
        <w:rPr>
          <w:rFonts w:ascii="Times New Roman" w:hAnsi="Times New Roman"/>
          <w:sz w:val="28"/>
          <w:szCs w:val="28"/>
        </w:rPr>
        <w:t>36</w:t>
      </w:r>
      <w:r w:rsidR="00240028">
        <w:rPr>
          <w:rFonts w:ascii="Times New Roman" w:hAnsi="Times New Roman"/>
          <w:sz w:val="28"/>
          <w:szCs w:val="28"/>
        </w:rPr>
        <w:t xml:space="preserve"> 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A15B14">
        <w:rPr>
          <w:rFonts w:ascii="Times New Roman" w:hAnsi="Times New Roman" w:cs="Times New Roman"/>
          <w:sz w:val="28"/>
          <w:szCs w:val="28"/>
        </w:rPr>
        <w:t xml:space="preserve">Это </w:t>
      </w:r>
      <w:r w:rsidR="00470E15">
        <w:rPr>
          <w:rFonts w:ascii="Times New Roman" w:hAnsi="Times New Roman" w:cs="Times New Roman"/>
          <w:sz w:val="28"/>
          <w:szCs w:val="28"/>
        </w:rPr>
        <w:t>в 1</w:t>
      </w:r>
      <w:r w:rsidR="001E0724">
        <w:rPr>
          <w:rFonts w:ascii="Times New Roman" w:hAnsi="Times New Roman" w:cs="Times New Roman"/>
          <w:sz w:val="28"/>
          <w:szCs w:val="28"/>
        </w:rPr>
        <w:t>,</w:t>
      </w:r>
      <w:r w:rsidR="00936FAE">
        <w:rPr>
          <w:rFonts w:ascii="Times New Roman" w:hAnsi="Times New Roman" w:cs="Times New Roman"/>
          <w:sz w:val="28"/>
          <w:szCs w:val="28"/>
        </w:rPr>
        <w:t>6</w:t>
      </w:r>
      <w:r w:rsidR="00470E15">
        <w:rPr>
          <w:rFonts w:ascii="Times New Roman" w:hAnsi="Times New Roman" w:cs="Times New Roman"/>
          <w:sz w:val="28"/>
          <w:szCs w:val="28"/>
        </w:rPr>
        <w:t xml:space="preserve"> раза </w:t>
      </w:r>
      <w:r w:rsidR="00936FAE">
        <w:rPr>
          <w:rFonts w:ascii="Times New Roman" w:hAnsi="Times New Roman" w:cs="Times New Roman"/>
          <w:sz w:val="28"/>
          <w:szCs w:val="28"/>
        </w:rPr>
        <w:t>меньше</w:t>
      </w:r>
      <w:r w:rsidR="001E0724">
        <w:rPr>
          <w:rFonts w:ascii="Times New Roman" w:hAnsi="Times New Roman" w:cs="Times New Roman"/>
          <w:sz w:val="28"/>
          <w:szCs w:val="28"/>
        </w:rPr>
        <w:t xml:space="preserve"> </w:t>
      </w:r>
      <w:r w:rsidR="00470E15">
        <w:rPr>
          <w:rFonts w:ascii="Times New Roman" w:hAnsi="Times New Roman" w:cs="Times New Roman"/>
          <w:sz w:val="28"/>
          <w:szCs w:val="28"/>
        </w:rPr>
        <w:t xml:space="preserve">чем в 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</w:t>
      </w:r>
      <w:r w:rsidR="00470E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</w:t>
      </w:r>
      <w:r w:rsidR="00470E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прошлого </w:t>
      </w:r>
      <w:r w:rsidR="00470E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470E15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  </w:t>
      </w:r>
      <w:r w:rsidR="00886E08">
        <w:rPr>
          <w:rFonts w:ascii="Times New Roman" w:hAnsi="Times New Roman" w:cs="Times New Roman"/>
          <w:sz w:val="28"/>
          <w:szCs w:val="28"/>
        </w:rPr>
        <w:t>(</w:t>
      </w:r>
      <w:r w:rsidR="00936FAE">
        <w:rPr>
          <w:rFonts w:ascii="Times New Roman" w:hAnsi="Times New Roman" w:cs="Times New Roman"/>
          <w:sz w:val="28"/>
          <w:szCs w:val="28"/>
        </w:rPr>
        <w:t>60</w:t>
      </w:r>
      <w:r w:rsidR="001E0724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  <w:r w:rsidR="00936FAE">
        <w:rPr>
          <w:rFonts w:ascii="Times New Roman" w:hAnsi="Times New Roman" w:cs="Times New Roman"/>
          <w:sz w:val="28"/>
          <w:szCs w:val="28"/>
        </w:rPr>
        <w:t xml:space="preserve"> </w:t>
      </w:r>
      <w:r w:rsidR="00936FAE">
        <w:rPr>
          <w:rFonts w:ascii="Times New Roman" w:hAnsi="Times New Roman" w:cs="Times New Roman"/>
          <w:sz w:val="28"/>
          <w:szCs w:val="28"/>
        </w:rPr>
        <w:br/>
        <w:t>По сравнению с предыдущим месяцем 2023 года тенденция поступления обращений сохранилась</w:t>
      </w:r>
      <w:r w:rsidR="0015266C">
        <w:rPr>
          <w:rFonts w:ascii="Times New Roman" w:hAnsi="Times New Roman" w:cs="Times New Roman"/>
          <w:sz w:val="28"/>
          <w:szCs w:val="28"/>
        </w:rPr>
        <w:t xml:space="preserve"> (36)</w:t>
      </w:r>
      <w:r w:rsidR="00936FAE">
        <w:rPr>
          <w:rFonts w:ascii="Times New Roman" w:hAnsi="Times New Roman" w:cs="Times New Roman"/>
          <w:sz w:val="28"/>
          <w:szCs w:val="28"/>
        </w:rPr>
        <w:t>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</w:t>
      </w:r>
      <w:r w:rsidR="00B35CBE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B35CBE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42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42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меньше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периоде прошлого года 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78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3F6F17" w:rsidRDefault="00FD4249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C46066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C4606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="00C46066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C4606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ом</w:t>
      </w:r>
      <w:r w:rsidR="00C46066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C4606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46066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C46066">
        <w:rPr>
          <w:rFonts w:ascii="Times New Roman" w:eastAsia="Times New Roman" w:hAnsi="Times New Roman" w:cs="Times New Roman"/>
          <w:sz w:val="28"/>
          <w:szCs w:val="28"/>
        </w:rPr>
        <w:t xml:space="preserve">  тенденция поступления  обращений </w:t>
      </w:r>
      <w:r w:rsidR="00C46066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граждан </w:t>
      </w:r>
      <w:r w:rsidR="00C4606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письменной форме </w:t>
      </w:r>
      <w:r w:rsidR="00C46066">
        <w:rPr>
          <w:rFonts w:ascii="Times New Roman" w:eastAsia="Times New Roman" w:hAnsi="Times New Roman" w:cs="Times New Roman"/>
          <w:sz w:val="28"/>
          <w:szCs w:val="28"/>
        </w:rPr>
        <w:t xml:space="preserve">сохранилась </w:t>
      </w:r>
      <w:r w:rsidR="00F62F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36F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</w:p>
    <w:p w:rsidR="000F43EB" w:rsidRDefault="003F6F17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электронная форма  обращений  («виртуальная приемная»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«электронный  почтовый  ящик»)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что составляет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02B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67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E0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p w:rsidR="00335444" w:rsidRDefault="000F43EB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39</w:t>
      </w:r>
      <w:r w:rsidR="00072F69" w:rsidRPr="00072F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72F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072F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64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39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C46066" w:rsidRDefault="000630CF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 периоде 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(</w:t>
      </w:r>
      <w:r w:rsidR="00C460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C46066" w:rsidRPr="00C4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66">
        <w:rPr>
          <w:rFonts w:ascii="Times New Roman" w:hAnsi="Times New Roman" w:cs="Times New Roman"/>
          <w:sz w:val="28"/>
          <w:szCs w:val="28"/>
        </w:rPr>
        <w:t>По сравнению с предыдущим месяцем 2023 года тенденция поступления обращений с личных приемов сохранилась</w:t>
      </w:r>
      <w:r w:rsidR="001E072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C4606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(5).</w:t>
      </w:r>
    </w:p>
    <w:p w:rsidR="0015266C" w:rsidRDefault="001E0724" w:rsidP="00152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на  «Прямую линию» - </w:t>
      </w:r>
      <w:r w:rsidR="0015266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15266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C4606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  общего  объёма  корреспонденции. </w:t>
      </w:r>
      <w:r w:rsidR="001526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</w:t>
      </w:r>
      <w:r w:rsidR="0015266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1526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1 обращение  или </w:t>
      </w:r>
      <w:r w:rsidR="001526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50 процентов больше</w:t>
      </w:r>
      <w:r w:rsidR="0015266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1526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="0015266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1526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и в аналогичном  периоде  2023  (2).</w:t>
      </w:r>
    </w:p>
    <w:p w:rsidR="0015266C" w:rsidRDefault="0015266C" w:rsidP="0015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15266C" w:rsidRDefault="0015266C" w:rsidP="00C4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15266C" w:rsidRDefault="0015266C" w:rsidP="00C4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72F69" w:rsidRPr="0015266C" w:rsidRDefault="00072F69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69" w:rsidRPr="0015266C" w:rsidRDefault="00072F69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69" w:rsidRPr="0015266C" w:rsidRDefault="00072F69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69" w:rsidRPr="0015266C" w:rsidRDefault="00072F69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69" w:rsidRPr="0015266C" w:rsidRDefault="0059595B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598D26DB" wp14:editId="17187FC5">
            <wp:simplePos x="0" y="0"/>
            <wp:positionH relativeFrom="column">
              <wp:posOffset>-34925</wp:posOffset>
            </wp:positionH>
            <wp:positionV relativeFrom="paragraph">
              <wp:posOffset>167640</wp:posOffset>
            </wp:positionV>
            <wp:extent cx="5276850" cy="2667000"/>
            <wp:effectExtent l="0" t="0" r="1905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F69" w:rsidRPr="0015266C" w:rsidRDefault="00072F69" w:rsidP="005C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1176"/>
        <w:gridCol w:w="951"/>
        <w:gridCol w:w="959"/>
        <w:gridCol w:w="958"/>
        <w:gridCol w:w="959"/>
        <w:gridCol w:w="959"/>
        <w:gridCol w:w="1798"/>
        <w:gridCol w:w="952"/>
        <w:gridCol w:w="958"/>
      </w:tblGrid>
      <w:tr w:rsidR="0059595B" w:rsidRPr="0059595B" w:rsidTr="0059595B">
        <w:trPr>
          <w:trHeight w:val="6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9595B" w:rsidRPr="0059595B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95B" w:rsidRPr="0059595B" w:rsidRDefault="0059595B" w:rsidP="0059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595B" w:rsidRPr="0059595B" w:rsidTr="0059595B">
        <w:trPr>
          <w:trHeight w:val="11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595B" w:rsidRPr="0059595B" w:rsidTr="0059595B">
        <w:trPr>
          <w:trHeight w:val="11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B" w:rsidRPr="0059595B" w:rsidRDefault="0059595B" w:rsidP="0059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646E" w:rsidRDefault="0062646E" w:rsidP="005C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5B" w:rsidRDefault="0059595B" w:rsidP="005C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5B" w:rsidRDefault="0059595B" w:rsidP="005C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129" w:rsidRDefault="005C77A4" w:rsidP="005C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поступило </w:t>
      </w:r>
      <w:r w:rsidR="009235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59"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B03D1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03D1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9235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F5612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 от  общего  количества 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</w:t>
      </w:r>
      <w:r w:rsidR="0041125A" w:rsidRP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 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 месяце   текущего  года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и на 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128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83</w:t>
      </w:r>
      <w:r w:rsidR="009128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9128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9128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</w:t>
      </w:r>
      <w:r w:rsidR="009128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311FEB">
        <w:rPr>
          <w:rFonts w:ascii="Times New Roman" w:hAnsi="Times New Roman" w:cs="Times New Roman"/>
          <w:sz w:val="28"/>
          <w:szCs w:val="28"/>
        </w:rPr>
        <w:t>период</w:t>
      </w:r>
      <w:r w:rsidR="009128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923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EA">
        <w:rPr>
          <w:rFonts w:ascii="Times New Roman" w:hAnsi="Times New Roman" w:cs="Times New Roman"/>
          <w:sz w:val="28"/>
          <w:szCs w:val="28"/>
        </w:rPr>
        <w:t>года</w:t>
      </w:r>
      <w:r w:rsidR="00CB7ADD">
        <w:rPr>
          <w:rFonts w:ascii="Times New Roman" w:hAnsi="Times New Roman" w:cs="Times New Roman"/>
          <w:sz w:val="28"/>
          <w:szCs w:val="28"/>
        </w:rPr>
        <w:t xml:space="preserve"> </w:t>
      </w:r>
      <w:r w:rsidR="0091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353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1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34" w:rsidRDefault="00BF18FD" w:rsidP="0031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анализируемый период  поступило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повторных обращени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6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235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E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  от  общего  количества обращений.</w:t>
      </w:r>
      <w:r w:rsidRPr="00A941EB">
        <w:rPr>
          <w:rFonts w:ascii="Times New Roman" w:hAnsi="Times New Roman" w:cs="Times New Roman"/>
          <w:sz w:val="28"/>
          <w:szCs w:val="28"/>
        </w:rPr>
        <w:t xml:space="preserve"> </w:t>
      </w:r>
      <w:r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6506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50 процентов  больше  чем</w:t>
      </w:r>
      <w:r w:rsidR="00F56129" w:rsidRP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5612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</w:t>
      </w:r>
      <w:r w:rsidR="00F5612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F5612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5612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 месяце   текущего  года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(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и на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73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235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</w:t>
      </w:r>
      <w:r w:rsidR="00F56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ше чем в  </w:t>
      </w:r>
      <w:r w:rsidR="00F56129">
        <w:rPr>
          <w:rFonts w:ascii="Times New Roman" w:hAnsi="Times New Roman" w:cs="Times New Roman"/>
          <w:sz w:val="28"/>
          <w:szCs w:val="28"/>
        </w:rPr>
        <w:t xml:space="preserve">аналогичном  </w:t>
      </w:r>
      <w:r w:rsidR="00F56129" w:rsidRPr="00311FEB">
        <w:rPr>
          <w:rFonts w:ascii="Times New Roman" w:hAnsi="Times New Roman" w:cs="Times New Roman"/>
          <w:sz w:val="28"/>
          <w:szCs w:val="28"/>
        </w:rPr>
        <w:t>период</w:t>
      </w:r>
      <w:r w:rsidR="00F56129">
        <w:rPr>
          <w:rFonts w:ascii="Times New Roman" w:hAnsi="Times New Roman" w:cs="Times New Roman"/>
          <w:sz w:val="28"/>
          <w:szCs w:val="28"/>
        </w:rPr>
        <w:t>е  202</w:t>
      </w:r>
      <w:r w:rsidR="00923534">
        <w:rPr>
          <w:rFonts w:ascii="Times New Roman" w:hAnsi="Times New Roman" w:cs="Times New Roman"/>
          <w:sz w:val="28"/>
          <w:szCs w:val="28"/>
        </w:rPr>
        <w:t>2</w:t>
      </w:r>
      <w:r w:rsidR="00F56129">
        <w:rPr>
          <w:rFonts w:ascii="Times New Roman" w:hAnsi="Times New Roman" w:cs="Times New Roman"/>
          <w:sz w:val="28"/>
          <w:szCs w:val="28"/>
        </w:rPr>
        <w:t xml:space="preserve"> </w:t>
      </w:r>
      <w:r w:rsidR="006371BC">
        <w:rPr>
          <w:rFonts w:ascii="Times New Roman" w:hAnsi="Times New Roman" w:cs="Times New Roman"/>
          <w:sz w:val="28"/>
          <w:szCs w:val="28"/>
        </w:rPr>
        <w:t xml:space="preserve"> </w:t>
      </w:r>
      <w:r w:rsidR="00F56129">
        <w:rPr>
          <w:rFonts w:ascii="Times New Roman" w:hAnsi="Times New Roman" w:cs="Times New Roman"/>
          <w:sz w:val="28"/>
          <w:szCs w:val="28"/>
        </w:rPr>
        <w:t>года  (</w:t>
      </w:r>
      <w:r w:rsidR="00923534">
        <w:rPr>
          <w:rFonts w:ascii="Times New Roman" w:hAnsi="Times New Roman" w:cs="Times New Roman"/>
          <w:sz w:val="28"/>
          <w:szCs w:val="28"/>
        </w:rPr>
        <w:t>11</w:t>
      </w:r>
      <w:r w:rsidR="00F56129">
        <w:rPr>
          <w:rFonts w:ascii="Times New Roman" w:hAnsi="Times New Roman" w:cs="Times New Roman"/>
          <w:sz w:val="28"/>
          <w:szCs w:val="28"/>
        </w:rPr>
        <w:t xml:space="preserve">). </w:t>
      </w:r>
      <w:r w:rsidR="00F56129" w:rsidRPr="00311F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19E2" w:rsidRDefault="0009528E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F56129">
        <w:rPr>
          <w:rFonts w:ascii="Times New Roman" w:hAnsi="Times New Roman"/>
          <w:sz w:val="28"/>
          <w:szCs w:val="28"/>
        </w:rPr>
        <w:t xml:space="preserve">июне 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23534">
        <w:rPr>
          <w:rFonts w:ascii="Times New Roman" w:hAnsi="Times New Roman"/>
          <w:sz w:val="28"/>
          <w:szCs w:val="28"/>
        </w:rPr>
        <w:t>3</w:t>
      </w:r>
      <w:r w:rsidR="00E64D19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B9492D" w:rsidRDefault="00F00BE4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A62D3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20F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</w:t>
      </w:r>
      <w:r w:rsidR="00A62D31">
        <w:rPr>
          <w:rFonts w:ascii="Times New Roman" w:hAnsi="Times New Roman"/>
          <w:sz w:val="28"/>
          <w:szCs w:val="28"/>
        </w:rPr>
        <w:t>76</w:t>
      </w:r>
      <w:r w:rsidR="009128EA">
        <w:rPr>
          <w:rFonts w:ascii="Times New Roman" w:hAnsi="Times New Roman"/>
          <w:sz w:val="28"/>
          <w:szCs w:val="28"/>
        </w:rPr>
        <w:t xml:space="preserve"> </w:t>
      </w:r>
      <w:r w:rsidR="00C1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A62D31">
        <w:rPr>
          <w:rFonts w:ascii="Times New Roman" w:hAnsi="Times New Roman"/>
          <w:sz w:val="28"/>
          <w:szCs w:val="28"/>
        </w:rPr>
        <w:t>ов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29337B">
        <w:rPr>
          <w:rFonts w:ascii="Times New Roman" w:hAnsi="Times New Roman"/>
          <w:sz w:val="28"/>
          <w:szCs w:val="28"/>
        </w:rPr>
        <w:t xml:space="preserve"> </w:t>
      </w:r>
      <w:r w:rsidR="00B9492D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BF18FD">
        <w:rPr>
          <w:rFonts w:ascii="Times New Roman" w:hAnsi="Times New Roman"/>
          <w:sz w:val="28"/>
          <w:szCs w:val="28"/>
        </w:rPr>
        <w:t>1</w:t>
      </w:r>
      <w:r w:rsidR="00A62D31">
        <w:rPr>
          <w:rFonts w:ascii="Times New Roman" w:hAnsi="Times New Roman"/>
          <w:sz w:val="28"/>
          <w:szCs w:val="28"/>
        </w:rPr>
        <w:t>0</w:t>
      </w:r>
      <w:r w:rsidRPr="00E178CA">
        <w:rPr>
          <w:rFonts w:ascii="Times New Roman" w:hAnsi="Times New Roman"/>
          <w:sz w:val="28"/>
          <w:szCs w:val="28"/>
        </w:rPr>
        <w:t xml:space="preserve"> обращени</w:t>
      </w:r>
      <w:r w:rsidR="00220F14">
        <w:rPr>
          <w:rFonts w:ascii="Times New Roman" w:hAnsi="Times New Roman"/>
          <w:sz w:val="28"/>
          <w:szCs w:val="28"/>
        </w:rPr>
        <w:t>й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96448F">
        <w:rPr>
          <w:rFonts w:ascii="Times New Roman" w:hAnsi="Times New Roman"/>
          <w:sz w:val="28"/>
          <w:szCs w:val="28"/>
        </w:rPr>
        <w:t>2</w:t>
      </w:r>
      <w:r w:rsidR="00A62D31">
        <w:rPr>
          <w:rFonts w:ascii="Times New Roman" w:hAnsi="Times New Roman"/>
          <w:sz w:val="28"/>
          <w:szCs w:val="28"/>
        </w:rPr>
        <w:t>2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BF18FD">
        <w:rPr>
          <w:rFonts w:ascii="Times New Roman" w:hAnsi="Times New Roman"/>
          <w:sz w:val="28"/>
          <w:szCs w:val="28"/>
        </w:rPr>
        <w:t>а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A62D31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90">
        <w:rPr>
          <w:rFonts w:ascii="Times New Roman" w:hAnsi="Times New Roman"/>
          <w:sz w:val="28"/>
          <w:szCs w:val="28"/>
        </w:rPr>
        <w:t xml:space="preserve"> </w:t>
      </w:r>
      <w:r w:rsidR="005C77A4" w:rsidRPr="006A3D90">
        <w:rPr>
          <w:rFonts w:ascii="Times New Roman" w:hAnsi="Times New Roman"/>
          <w:sz w:val="28"/>
          <w:szCs w:val="28"/>
        </w:rPr>
        <w:t>«Государство, общество, политика»</w:t>
      </w:r>
      <w:r w:rsidR="005C77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BF18F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от  общего количества вопросов</w:t>
      </w:r>
      <w:r w:rsidR="00365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95B" w:rsidRDefault="0059595B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48F" w:rsidRDefault="0059595B" w:rsidP="0059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CB25CE" wp14:editId="4D761C90">
            <wp:extent cx="5641675" cy="2613804"/>
            <wp:effectExtent l="0" t="0" r="1651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48F" w:rsidRDefault="0096448F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282" w:rsidRDefault="00AC36A4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3D4DFA">
        <w:rPr>
          <w:rFonts w:ascii="Times New Roman" w:hAnsi="Times New Roman"/>
          <w:sz w:val="28"/>
          <w:szCs w:val="28"/>
        </w:rPr>
        <w:t>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96448F">
        <w:rPr>
          <w:rFonts w:ascii="Times New Roman" w:hAnsi="Times New Roman"/>
          <w:sz w:val="28"/>
          <w:szCs w:val="28"/>
        </w:rPr>
        <w:t>маем</w:t>
      </w:r>
      <w:r w:rsidR="00EE6445">
        <w:rPr>
          <w:rFonts w:ascii="Times New Roman" w:hAnsi="Times New Roman"/>
          <w:sz w:val="28"/>
          <w:szCs w:val="28"/>
        </w:rPr>
        <w:t xml:space="preserve">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 w:rsidR="00A62D31">
        <w:rPr>
          <w:rFonts w:ascii="Times New Roman" w:hAnsi="Times New Roman"/>
          <w:sz w:val="28"/>
          <w:szCs w:val="28"/>
        </w:rPr>
        <w:t>3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  <w:proofErr w:type="gramEnd"/>
    </w:p>
    <w:p w:rsidR="00365062" w:rsidRDefault="00365062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5122EA" w:rsidTr="00E96B81">
        <w:tc>
          <w:tcPr>
            <w:tcW w:w="1830" w:type="dxa"/>
          </w:tcPr>
          <w:p w:rsidR="005122EA" w:rsidRPr="00A9718D" w:rsidRDefault="005122EA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256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96448F" w:rsidRPr="00DF6BBB" w:rsidTr="00E96B81">
        <w:tc>
          <w:tcPr>
            <w:tcW w:w="1830" w:type="dxa"/>
          </w:tcPr>
          <w:p w:rsidR="0096448F" w:rsidRPr="00DF6BBB" w:rsidRDefault="0096448F" w:rsidP="0096448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6448F" w:rsidRDefault="0096448F" w:rsidP="0096448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96448F" w:rsidRPr="00A7533C" w:rsidRDefault="0096448F" w:rsidP="00A62D3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A62D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6448F" w:rsidRDefault="0096448F" w:rsidP="0096448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96448F" w:rsidRPr="00DF6BBB" w:rsidRDefault="0096448F" w:rsidP="00A62D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62D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96448F" w:rsidRDefault="0096448F" w:rsidP="0096448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96448F" w:rsidRPr="00A7533C" w:rsidRDefault="0096448F" w:rsidP="00A62D3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A62D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96448F" w:rsidRDefault="0096448F" w:rsidP="0096448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96448F" w:rsidRPr="00DF6BBB" w:rsidRDefault="0096448F" w:rsidP="0057433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5743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96448F" w:rsidRDefault="0096448F" w:rsidP="0096448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96448F" w:rsidRPr="00A7533C" w:rsidRDefault="0096448F" w:rsidP="0057433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57433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62D31" w:rsidRPr="0013410B" w:rsidTr="00E96B81">
        <w:tc>
          <w:tcPr>
            <w:tcW w:w="1830" w:type="dxa"/>
            <w:vAlign w:val="center"/>
          </w:tcPr>
          <w:p w:rsidR="00A62D31" w:rsidRPr="00A9718D" w:rsidRDefault="00A62D31" w:rsidP="00A62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62D31" w:rsidRPr="005B34B7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A62D31" w:rsidRPr="00866FE9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 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62D31" w:rsidRPr="00866FE9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процента</w:t>
            </w:r>
          </w:p>
        </w:tc>
      </w:tr>
      <w:tr w:rsidR="00A62D31" w:rsidRPr="0013410B" w:rsidTr="00E96B81">
        <w:tc>
          <w:tcPr>
            <w:tcW w:w="1830" w:type="dxa"/>
            <w:vAlign w:val="center"/>
          </w:tcPr>
          <w:p w:rsidR="00A62D31" w:rsidRDefault="00A62D31" w:rsidP="00A62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D31" w:rsidRPr="00A9718D" w:rsidRDefault="00A62D31" w:rsidP="00A62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62D31" w:rsidRPr="005B34B7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 обращений или</w:t>
            </w:r>
          </w:p>
          <w:p w:rsidR="00A62D31" w:rsidRPr="00866FE9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процента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A62D31" w:rsidRPr="00866FE9" w:rsidRDefault="00574336" w:rsidP="005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62D3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A62D31" w:rsidRPr="0013410B" w:rsidTr="007A15A6">
        <w:tc>
          <w:tcPr>
            <w:tcW w:w="1830" w:type="dxa"/>
            <w:vAlign w:val="center"/>
          </w:tcPr>
          <w:p w:rsidR="00A62D31" w:rsidRDefault="00A62D31" w:rsidP="00A62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D31" w:rsidRPr="00A9718D" w:rsidRDefault="00A62D31" w:rsidP="00A62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62D31" w:rsidRPr="005B34B7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59595B" w:rsidRDefault="0059595B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5B" w:rsidRDefault="0059595B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1" w:rsidRPr="007075C7" w:rsidRDefault="0059595B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59595B" w:rsidRDefault="0059595B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1" w:rsidRPr="007075C7" w:rsidRDefault="0059595B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D31" w:rsidRPr="0013410B" w:rsidTr="007A15A6">
        <w:tc>
          <w:tcPr>
            <w:tcW w:w="1830" w:type="dxa"/>
            <w:vAlign w:val="center"/>
          </w:tcPr>
          <w:p w:rsidR="00A62D31" w:rsidRPr="003D633D" w:rsidRDefault="00A62D31" w:rsidP="00A62D31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62D31" w:rsidRPr="005B34B7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A62D31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D31" w:rsidRDefault="00A62D31" w:rsidP="00A62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A62D31" w:rsidRDefault="00A62D31" w:rsidP="00A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1" w:rsidRDefault="00A62D31" w:rsidP="00A62D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D31" w:rsidRPr="0013410B" w:rsidTr="007A15A6">
        <w:tc>
          <w:tcPr>
            <w:tcW w:w="1830" w:type="dxa"/>
            <w:vAlign w:val="center"/>
          </w:tcPr>
          <w:p w:rsidR="00A62D31" w:rsidRPr="0013410B" w:rsidRDefault="00A62D31" w:rsidP="00A6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62D31" w:rsidRPr="005B34B7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A62D31" w:rsidRPr="000B466B" w:rsidRDefault="00A62D31" w:rsidP="00A6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A62D31" w:rsidRDefault="00574336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62D31" w:rsidRPr="007075C7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5743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62D31" w:rsidRDefault="00A62D31" w:rsidP="00A6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62D31" w:rsidRPr="007075C7" w:rsidRDefault="00A62D31" w:rsidP="005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533C" w:rsidRPr="00E6533C" w:rsidRDefault="00E6533C" w:rsidP="0059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595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="00365062">
        <w:rPr>
          <w:rFonts w:ascii="Times New Roman" w:eastAsia="Times New Roman" w:hAnsi="Times New Roman" w:cs="Times New Roman"/>
          <w:sz w:val="28"/>
          <w:szCs w:val="28"/>
        </w:rPr>
        <w:t>: уборки мусора</w:t>
      </w:r>
      <w:r w:rsidR="009B11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 xml:space="preserve">3 обращения по </w:t>
      </w:r>
      <w:r w:rsidR="009B11AA">
        <w:rPr>
          <w:rFonts w:ascii="Times New Roman" w:eastAsia="Times New Roman" w:hAnsi="Times New Roman" w:cs="Times New Roman"/>
          <w:sz w:val="28"/>
          <w:szCs w:val="28"/>
        </w:rPr>
        <w:t>перенос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11AA">
        <w:rPr>
          <w:rFonts w:ascii="Times New Roman" w:eastAsia="Times New Roman" w:hAnsi="Times New Roman" w:cs="Times New Roman"/>
          <w:sz w:val="28"/>
          <w:szCs w:val="28"/>
        </w:rPr>
        <w:t xml:space="preserve"> мусорных 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контейнеров</w:t>
      </w:r>
      <w:r w:rsidR="009B11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 xml:space="preserve"> 2 обращения по </w:t>
      </w:r>
      <w:r w:rsidR="00E506C7">
        <w:rPr>
          <w:rFonts w:ascii="Times New Roman" w:eastAsia="Times New Roman" w:hAnsi="Times New Roman" w:cs="Times New Roman"/>
          <w:sz w:val="28"/>
          <w:szCs w:val="28"/>
        </w:rPr>
        <w:t>вывоз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06C7">
        <w:rPr>
          <w:rFonts w:ascii="Times New Roman" w:eastAsia="Times New Roman" w:hAnsi="Times New Roman" w:cs="Times New Roman"/>
          <w:sz w:val="28"/>
          <w:szCs w:val="28"/>
        </w:rPr>
        <w:t xml:space="preserve"> мусора с контейнерных площадок, 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2 обращения по п</w:t>
      </w:r>
      <w:r w:rsidR="00574336" w:rsidRPr="00574336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74336" w:rsidRPr="0057433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 ненадлежащего качества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 xml:space="preserve"> (водоснабжение), </w:t>
      </w:r>
      <w:r w:rsidR="00E5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а так же вопросы по улучшение жилищных условий,</w:t>
      </w:r>
      <w:r w:rsidR="00574336" w:rsidRPr="00574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336">
        <w:rPr>
          <w:rFonts w:ascii="Times New Roman" w:eastAsia="Times New Roman" w:hAnsi="Times New Roman" w:cs="Times New Roman"/>
          <w:sz w:val="28"/>
          <w:szCs w:val="28"/>
        </w:rPr>
        <w:t>вопросы  частного домовладения, ликвидации  несанкционированной свалки.</w:t>
      </w:r>
    </w:p>
    <w:p w:rsidR="00E6533C" w:rsidRPr="00E6533C" w:rsidRDefault="00E6533C" w:rsidP="00E6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7025FA" w:rsidRPr="00A67244" w:rsidRDefault="00574336" w:rsidP="007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обращений по 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(опиловки) зеленых  насаждений, </w:t>
      </w:r>
      <w:r w:rsidR="001C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обращений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уборки мусора, </w:t>
      </w:r>
      <w:r w:rsidR="008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обращений по рассмотрению земельных вопросов,</w:t>
      </w:r>
      <w:r w:rsidR="008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1C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обращения по вопросу поливочной воды в СНТ «Цементник»,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обращения по </w:t>
      </w:r>
      <w:r w:rsidR="008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ремонту дорожного покрытия, 3 обращения по содержанию кладбищ и мест захоронений, 2 обращения по организации уличного освещения,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 же вопросы по</w:t>
      </w:r>
      <w:r w:rsidR="008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C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лежащего полицейского в частном секторе, </w:t>
      </w:r>
      <w:r w:rsidR="008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благоустройству детской</w:t>
      </w:r>
      <w:proofErr w:type="gramEnd"/>
      <w:r w:rsidR="008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 и парка «Прибрежный», организации водоснабжения в сельской местности, благоустройству и ремонту  тротуара,  загрязнению атмосферного воздуха, нашествию гусениц шелкопряд в сельской местности.</w:t>
      </w:r>
    </w:p>
    <w:p w:rsidR="00E6533C" w:rsidRPr="00E6533C" w:rsidRDefault="00E6533C" w:rsidP="00365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 разделе  «Государство, общество, политика» преобладали  вопросы: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B2">
        <w:rPr>
          <w:rFonts w:ascii="Times New Roman" w:eastAsia="Times New Roman" w:hAnsi="Times New Roman" w:cs="Times New Roman"/>
          <w:sz w:val="28"/>
          <w:szCs w:val="28"/>
        </w:rPr>
        <w:t>по организации мероприятий для женщин на территории МО «Город  Новоульяновск»</w:t>
      </w:r>
      <w:r w:rsidR="00495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4AF" w:rsidRDefault="00773AFE" w:rsidP="0008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8B45A3">
        <w:rPr>
          <w:rFonts w:ascii="Times New Roman" w:hAnsi="Times New Roman" w:cs="Times New Roman"/>
          <w:sz w:val="28"/>
          <w:szCs w:val="28"/>
        </w:rPr>
        <w:t xml:space="preserve">13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59595B">
        <w:rPr>
          <w:rFonts w:ascii="Times New Roman" w:hAnsi="Times New Roman" w:cs="Times New Roman"/>
          <w:sz w:val="28"/>
          <w:szCs w:val="28"/>
        </w:rPr>
        <w:t>17</w:t>
      </w:r>
      <w:r w:rsid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2F" w:rsidRDefault="00EB112F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МО  «Город Новоульяновск» за анализируемый период поступило                                 </w:t>
      </w:r>
      <w:r w:rsidR="008B4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 w:rsidR="000455EE"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>. Данн</w:t>
      </w:r>
      <w:r w:rsidR="000455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55EE">
        <w:rPr>
          <w:rFonts w:ascii="Times New Roman" w:hAnsi="Times New Roman" w:cs="Times New Roman"/>
          <w:sz w:val="28"/>
          <w:szCs w:val="28"/>
        </w:rPr>
        <w:t>я,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 закон от 02.05.2006  № 59-ФЗ «О порядке рассмотрения </w:t>
      </w:r>
      <w:r w:rsidR="0074490D"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 был</w:t>
      </w:r>
      <w:r w:rsidR="000455EE">
        <w:rPr>
          <w:rFonts w:ascii="Times New Roman" w:hAnsi="Times New Roman" w:cs="Times New Roman"/>
          <w:sz w:val="28"/>
          <w:szCs w:val="28"/>
        </w:rPr>
        <w:t>и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455EE">
        <w:rPr>
          <w:rFonts w:ascii="Times New Roman" w:hAnsi="Times New Roman" w:cs="Times New Roman"/>
          <w:sz w:val="28"/>
          <w:szCs w:val="28"/>
        </w:rPr>
        <w:t>ы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90D" w:rsidRDefault="0074490D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 xml:space="preserve">По </w:t>
      </w:r>
      <w:r w:rsidR="008B45A3">
        <w:rPr>
          <w:rFonts w:ascii="Times New Roman" w:hAnsi="Times New Roman" w:cs="Times New Roman"/>
          <w:sz w:val="28"/>
          <w:szCs w:val="28"/>
        </w:rPr>
        <w:t>четырем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приняты положительные</w:t>
      </w:r>
      <w:r w:rsidR="002315F7">
        <w:rPr>
          <w:rFonts w:ascii="Times New Roman" w:hAnsi="Times New Roman" w:cs="Times New Roman"/>
          <w:sz w:val="28"/>
          <w:szCs w:val="28"/>
        </w:rPr>
        <w:t xml:space="preserve">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8B45A3">
        <w:rPr>
          <w:rFonts w:ascii="Times New Roman" w:hAnsi="Times New Roman" w:cs="Times New Roman"/>
          <w:sz w:val="28"/>
          <w:szCs w:val="28"/>
        </w:rPr>
        <w:t>по восстановлению уличного освещения, вывезен растительный мусор с контейнерной площадки, вывезен мусор с кладбища в г. Новоульяновск, оказана муниципальная услуга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5F7">
        <w:rPr>
          <w:rFonts w:ascii="Times New Roman" w:hAnsi="Times New Roman" w:cs="Times New Roman"/>
          <w:sz w:val="28"/>
          <w:szCs w:val="28"/>
        </w:rPr>
        <w:t>.</w:t>
      </w:r>
    </w:p>
    <w:p w:rsidR="00365062" w:rsidRDefault="00365062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112F">
        <w:rPr>
          <w:rFonts w:ascii="Times New Roman" w:hAnsi="Times New Roman" w:cs="Times New Roman"/>
          <w:sz w:val="28"/>
          <w:szCs w:val="28"/>
        </w:rPr>
        <w:t xml:space="preserve"> </w:t>
      </w:r>
      <w:r w:rsidR="0059595B">
        <w:rPr>
          <w:rFonts w:ascii="Times New Roman" w:hAnsi="Times New Roman" w:cs="Times New Roman"/>
          <w:sz w:val="28"/>
          <w:szCs w:val="28"/>
        </w:rPr>
        <w:t>5</w:t>
      </w:r>
      <w:r w:rsidRPr="00EB112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9595B">
        <w:rPr>
          <w:rFonts w:ascii="Times New Roman" w:hAnsi="Times New Roman" w:cs="Times New Roman"/>
          <w:sz w:val="28"/>
          <w:szCs w:val="28"/>
        </w:rPr>
        <w:t>ям</w:t>
      </w:r>
      <w:r w:rsidRPr="00EB112F">
        <w:rPr>
          <w:rFonts w:ascii="Times New Roman" w:hAnsi="Times New Roman" w:cs="Times New Roman"/>
          <w:sz w:val="28"/>
          <w:szCs w:val="28"/>
        </w:rPr>
        <w:t>, котор</w:t>
      </w:r>
      <w:r w:rsidR="0059595B">
        <w:rPr>
          <w:rFonts w:ascii="Times New Roman" w:hAnsi="Times New Roman" w:cs="Times New Roman"/>
          <w:sz w:val="28"/>
          <w:szCs w:val="28"/>
        </w:rPr>
        <w:t>ы</w:t>
      </w:r>
      <w:r w:rsidRPr="00EB112F">
        <w:rPr>
          <w:rFonts w:ascii="Times New Roman" w:hAnsi="Times New Roman" w:cs="Times New Roman"/>
          <w:sz w:val="28"/>
          <w:szCs w:val="28"/>
        </w:rPr>
        <w:t>е находил</w:t>
      </w:r>
      <w:r w:rsidR="0059595B">
        <w:rPr>
          <w:rFonts w:ascii="Times New Roman" w:hAnsi="Times New Roman" w:cs="Times New Roman"/>
          <w:sz w:val="28"/>
          <w:szCs w:val="28"/>
        </w:rPr>
        <w:t>и</w:t>
      </w:r>
      <w:r w:rsidRPr="00EB112F">
        <w:rPr>
          <w:rFonts w:ascii="Times New Roman" w:hAnsi="Times New Roman" w:cs="Times New Roman"/>
          <w:sz w:val="28"/>
          <w:szCs w:val="28"/>
        </w:rPr>
        <w:t xml:space="preserve">сь на внутреннем контроле </w:t>
      </w:r>
      <w:r w:rsidRPr="00EB112F">
        <w:rPr>
          <w:rFonts w:ascii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</w:t>
      </w:r>
      <w:r>
        <w:rPr>
          <w:rFonts w:ascii="Times New Roman" w:hAnsi="Times New Roman" w:cs="Times New Roman"/>
          <w:sz w:val="28"/>
          <w:szCs w:val="28"/>
        </w:rPr>
        <w:t xml:space="preserve">полнены в полном  объёме  </w:t>
      </w:r>
      <w:r w:rsidRPr="00EB112F">
        <w:rPr>
          <w:rFonts w:ascii="Times New Roman" w:hAnsi="Times New Roman" w:cs="Times New Roman"/>
          <w:sz w:val="28"/>
          <w:szCs w:val="28"/>
        </w:rPr>
        <w:t>(</w:t>
      </w:r>
      <w:r w:rsidR="0059595B">
        <w:rPr>
          <w:rFonts w:ascii="Times New Roman" w:hAnsi="Times New Roman" w:cs="Times New Roman"/>
          <w:sz w:val="28"/>
          <w:szCs w:val="28"/>
        </w:rPr>
        <w:t>вывезены растительные отходы с контейнерной площадки, перенесены мусорные  контейнеры</w:t>
      </w:r>
      <w:r w:rsidRPr="00EB1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C01" w:rsidRPr="000A2531" w:rsidRDefault="000B20D0" w:rsidP="00EB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A0">
        <w:rPr>
          <w:rFonts w:ascii="Times New Roman" w:hAnsi="Times New Roman" w:cs="Times New Roman"/>
          <w:sz w:val="28"/>
          <w:szCs w:val="28"/>
        </w:rPr>
        <w:t>В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се обращения граждан подлежат рассмотрению в порядке и сроки, установленные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02.05.2006 года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№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59-ФЗ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</w:t>
      </w:r>
      <w:r w:rsidR="003F05F3">
        <w:rPr>
          <w:rFonts w:ascii="Times New Roman" w:hAnsi="Times New Roman" w:cs="Times New Roman"/>
          <w:sz w:val="28"/>
          <w:szCs w:val="28"/>
        </w:rPr>
        <w:br/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«О порядке рассмотрения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обращений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Российской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365062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72E9"/>
    <w:rsid w:val="00032009"/>
    <w:rsid w:val="0004465F"/>
    <w:rsid w:val="0004527D"/>
    <w:rsid w:val="000455EE"/>
    <w:rsid w:val="00050484"/>
    <w:rsid w:val="00050E66"/>
    <w:rsid w:val="000630CF"/>
    <w:rsid w:val="00070954"/>
    <w:rsid w:val="00072F69"/>
    <w:rsid w:val="000732E3"/>
    <w:rsid w:val="00075F73"/>
    <w:rsid w:val="00080A36"/>
    <w:rsid w:val="000851F7"/>
    <w:rsid w:val="000860C9"/>
    <w:rsid w:val="0009528E"/>
    <w:rsid w:val="0009566E"/>
    <w:rsid w:val="000A0D65"/>
    <w:rsid w:val="000A2531"/>
    <w:rsid w:val="000B20D0"/>
    <w:rsid w:val="000B39F9"/>
    <w:rsid w:val="000B6B0E"/>
    <w:rsid w:val="000B72CE"/>
    <w:rsid w:val="000C08BD"/>
    <w:rsid w:val="000D28F8"/>
    <w:rsid w:val="000D3104"/>
    <w:rsid w:val="000D629F"/>
    <w:rsid w:val="000E36D0"/>
    <w:rsid w:val="000E57C9"/>
    <w:rsid w:val="000E75C8"/>
    <w:rsid w:val="000F158E"/>
    <w:rsid w:val="000F1D29"/>
    <w:rsid w:val="000F43EB"/>
    <w:rsid w:val="000F799F"/>
    <w:rsid w:val="0010006D"/>
    <w:rsid w:val="00110A0F"/>
    <w:rsid w:val="00112E29"/>
    <w:rsid w:val="0011685A"/>
    <w:rsid w:val="00116FCA"/>
    <w:rsid w:val="00136F81"/>
    <w:rsid w:val="0014419B"/>
    <w:rsid w:val="0015266C"/>
    <w:rsid w:val="0015521C"/>
    <w:rsid w:val="00155A17"/>
    <w:rsid w:val="00161087"/>
    <w:rsid w:val="00170D29"/>
    <w:rsid w:val="001729E9"/>
    <w:rsid w:val="0017324A"/>
    <w:rsid w:val="00184345"/>
    <w:rsid w:val="00184596"/>
    <w:rsid w:val="00195557"/>
    <w:rsid w:val="00196465"/>
    <w:rsid w:val="001A29F9"/>
    <w:rsid w:val="001A3FA1"/>
    <w:rsid w:val="001B05E3"/>
    <w:rsid w:val="001B118A"/>
    <w:rsid w:val="001B216F"/>
    <w:rsid w:val="001B5F8C"/>
    <w:rsid w:val="001C1F55"/>
    <w:rsid w:val="001C22E7"/>
    <w:rsid w:val="001C26D3"/>
    <w:rsid w:val="001C493F"/>
    <w:rsid w:val="001D4196"/>
    <w:rsid w:val="001E0724"/>
    <w:rsid w:val="001E1801"/>
    <w:rsid w:val="001E1C16"/>
    <w:rsid w:val="001E22EE"/>
    <w:rsid w:val="001E4075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0F14"/>
    <w:rsid w:val="002237B2"/>
    <w:rsid w:val="00224152"/>
    <w:rsid w:val="002315F7"/>
    <w:rsid w:val="00240028"/>
    <w:rsid w:val="00242EF7"/>
    <w:rsid w:val="0024582D"/>
    <w:rsid w:val="00252646"/>
    <w:rsid w:val="00255AC7"/>
    <w:rsid w:val="00262421"/>
    <w:rsid w:val="0026266E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5062"/>
    <w:rsid w:val="00366896"/>
    <w:rsid w:val="00372F68"/>
    <w:rsid w:val="0038097C"/>
    <w:rsid w:val="0038217C"/>
    <w:rsid w:val="003848BB"/>
    <w:rsid w:val="00392F46"/>
    <w:rsid w:val="00394654"/>
    <w:rsid w:val="0039611E"/>
    <w:rsid w:val="003B160A"/>
    <w:rsid w:val="003B7738"/>
    <w:rsid w:val="003C1B31"/>
    <w:rsid w:val="003D4DFA"/>
    <w:rsid w:val="003D5623"/>
    <w:rsid w:val="003D5BA4"/>
    <w:rsid w:val="003D633D"/>
    <w:rsid w:val="003D677C"/>
    <w:rsid w:val="003E7F02"/>
    <w:rsid w:val="003F05F3"/>
    <w:rsid w:val="003F60BE"/>
    <w:rsid w:val="003F6F17"/>
    <w:rsid w:val="003F720F"/>
    <w:rsid w:val="003F7328"/>
    <w:rsid w:val="003F7E1E"/>
    <w:rsid w:val="00402F98"/>
    <w:rsid w:val="0040401C"/>
    <w:rsid w:val="0041125A"/>
    <w:rsid w:val="00417DD4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0E15"/>
    <w:rsid w:val="00474E57"/>
    <w:rsid w:val="00477118"/>
    <w:rsid w:val="00492CF3"/>
    <w:rsid w:val="00495767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03B6"/>
    <w:rsid w:val="005544AA"/>
    <w:rsid w:val="0056617E"/>
    <w:rsid w:val="0057087A"/>
    <w:rsid w:val="0057102A"/>
    <w:rsid w:val="00574336"/>
    <w:rsid w:val="00575AD5"/>
    <w:rsid w:val="00586661"/>
    <w:rsid w:val="0059595B"/>
    <w:rsid w:val="00597BC0"/>
    <w:rsid w:val="005A2AC9"/>
    <w:rsid w:val="005A46B6"/>
    <w:rsid w:val="005A4931"/>
    <w:rsid w:val="005B233C"/>
    <w:rsid w:val="005B34B7"/>
    <w:rsid w:val="005C6ACC"/>
    <w:rsid w:val="005C77A4"/>
    <w:rsid w:val="005D11F8"/>
    <w:rsid w:val="005D4326"/>
    <w:rsid w:val="005E4A52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662B"/>
    <w:rsid w:val="00617A0B"/>
    <w:rsid w:val="00623377"/>
    <w:rsid w:val="00623975"/>
    <w:rsid w:val="00624F88"/>
    <w:rsid w:val="0062646E"/>
    <w:rsid w:val="00626F87"/>
    <w:rsid w:val="00627F4B"/>
    <w:rsid w:val="00630D07"/>
    <w:rsid w:val="006315DA"/>
    <w:rsid w:val="006338CD"/>
    <w:rsid w:val="00635727"/>
    <w:rsid w:val="00635B5C"/>
    <w:rsid w:val="00636126"/>
    <w:rsid w:val="006371BC"/>
    <w:rsid w:val="006415E7"/>
    <w:rsid w:val="00641D35"/>
    <w:rsid w:val="00642B72"/>
    <w:rsid w:val="006451E6"/>
    <w:rsid w:val="0064721F"/>
    <w:rsid w:val="0065379C"/>
    <w:rsid w:val="0065533F"/>
    <w:rsid w:val="0066043B"/>
    <w:rsid w:val="00672B36"/>
    <w:rsid w:val="00680A75"/>
    <w:rsid w:val="006819E2"/>
    <w:rsid w:val="00683C36"/>
    <w:rsid w:val="00684495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F13BA"/>
    <w:rsid w:val="00702282"/>
    <w:rsid w:val="007025FA"/>
    <w:rsid w:val="0071037A"/>
    <w:rsid w:val="0071362F"/>
    <w:rsid w:val="00720123"/>
    <w:rsid w:val="00721324"/>
    <w:rsid w:val="00726BCD"/>
    <w:rsid w:val="0073301E"/>
    <w:rsid w:val="007338C2"/>
    <w:rsid w:val="00733AAF"/>
    <w:rsid w:val="007417A7"/>
    <w:rsid w:val="00741A05"/>
    <w:rsid w:val="00743ADF"/>
    <w:rsid w:val="0074490D"/>
    <w:rsid w:val="00744B56"/>
    <w:rsid w:val="00752234"/>
    <w:rsid w:val="0076415E"/>
    <w:rsid w:val="00773AFE"/>
    <w:rsid w:val="00775812"/>
    <w:rsid w:val="0078387B"/>
    <w:rsid w:val="00784FE8"/>
    <w:rsid w:val="007856BA"/>
    <w:rsid w:val="00797F2C"/>
    <w:rsid w:val="007B123C"/>
    <w:rsid w:val="007B24D0"/>
    <w:rsid w:val="007B27CD"/>
    <w:rsid w:val="007B3793"/>
    <w:rsid w:val="007B5067"/>
    <w:rsid w:val="007C56DF"/>
    <w:rsid w:val="007C6AF2"/>
    <w:rsid w:val="007C7B8C"/>
    <w:rsid w:val="007D0C6D"/>
    <w:rsid w:val="007D1829"/>
    <w:rsid w:val="007D24F0"/>
    <w:rsid w:val="007E05D6"/>
    <w:rsid w:val="007E25EC"/>
    <w:rsid w:val="007E51D8"/>
    <w:rsid w:val="007E7F3E"/>
    <w:rsid w:val="007F4EF9"/>
    <w:rsid w:val="0080241C"/>
    <w:rsid w:val="008066F7"/>
    <w:rsid w:val="00813527"/>
    <w:rsid w:val="00820951"/>
    <w:rsid w:val="008220F8"/>
    <w:rsid w:val="00823D02"/>
    <w:rsid w:val="00824601"/>
    <w:rsid w:val="00826148"/>
    <w:rsid w:val="008278C8"/>
    <w:rsid w:val="00827CB2"/>
    <w:rsid w:val="00834BB6"/>
    <w:rsid w:val="00842ACB"/>
    <w:rsid w:val="00847234"/>
    <w:rsid w:val="00857230"/>
    <w:rsid w:val="008615B2"/>
    <w:rsid w:val="00861A2C"/>
    <w:rsid w:val="00863A87"/>
    <w:rsid w:val="0086577B"/>
    <w:rsid w:val="00867D74"/>
    <w:rsid w:val="008736CD"/>
    <w:rsid w:val="0087559D"/>
    <w:rsid w:val="0088095E"/>
    <w:rsid w:val="00885143"/>
    <w:rsid w:val="00886E08"/>
    <w:rsid w:val="008A580D"/>
    <w:rsid w:val="008A5FBE"/>
    <w:rsid w:val="008B45A3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128EA"/>
    <w:rsid w:val="00920A5F"/>
    <w:rsid w:val="00921712"/>
    <w:rsid w:val="00923534"/>
    <w:rsid w:val="009249CE"/>
    <w:rsid w:val="00924B87"/>
    <w:rsid w:val="00936FAE"/>
    <w:rsid w:val="00943CBD"/>
    <w:rsid w:val="00944C8A"/>
    <w:rsid w:val="00955DF2"/>
    <w:rsid w:val="00956044"/>
    <w:rsid w:val="009576E1"/>
    <w:rsid w:val="00963A4E"/>
    <w:rsid w:val="0096448F"/>
    <w:rsid w:val="00967BAB"/>
    <w:rsid w:val="00970D26"/>
    <w:rsid w:val="00971347"/>
    <w:rsid w:val="00972B71"/>
    <w:rsid w:val="00972F34"/>
    <w:rsid w:val="009815BB"/>
    <w:rsid w:val="00981C1C"/>
    <w:rsid w:val="00987044"/>
    <w:rsid w:val="00991949"/>
    <w:rsid w:val="00994C70"/>
    <w:rsid w:val="009972F9"/>
    <w:rsid w:val="009A1F17"/>
    <w:rsid w:val="009B0694"/>
    <w:rsid w:val="009B11AA"/>
    <w:rsid w:val="009B65DE"/>
    <w:rsid w:val="009C1559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275D"/>
    <w:rsid w:val="00A62D31"/>
    <w:rsid w:val="00A64AF2"/>
    <w:rsid w:val="00A66827"/>
    <w:rsid w:val="00A67244"/>
    <w:rsid w:val="00A75679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F37A4"/>
    <w:rsid w:val="00AF4DA5"/>
    <w:rsid w:val="00AF558C"/>
    <w:rsid w:val="00AF6C1E"/>
    <w:rsid w:val="00B03D11"/>
    <w:rsid w:val="00B0526F"/>
    <w:rsid w:val="00B149E4"/>
    <w:rsid w:val="00B14A7A"/>
    <w:rsid w:val="00B1628C"/>
    <w:rsid w:val="00B20D17"/>
    <w:rsid w:val="00B35CBE"/>
    <w:rsid w:val="00B42A91"/>
    <w:rsid w:val="00B452BA"/>
    <w:rsid w:val="00B512A2"/>
    <w:rsid w:val="00B575B6"/>
    <w:rsid w:val="00B60E4F"/>
    <w:rsid w:val="00B61A29"/>
    <w:rsid w:val="00B76583"/>
    <w:rsid w:val="00B775BE"/>
    <w:rsid w:val="00B82C92"/>
    <w:rsid w:val="00B9492D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BF18FD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066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94A"/>
    <w:rsid w:val="00CB0718"/>
    <w:rsid w:val="00CB6B17"/>
    <w:rsid w:val="00CB7866"/>
    <w:rsid w:val="00CB7ADD"/>
    <w:rsid w:val="00CB7D40"/>
    <w:rsid w:val="00CC20AC"/>
    <w:rsid w:val="00CC5203"/>
    <w:rsid w:val="00CD531B"/>
    <w:rsid w:val="00CD5AE3"/>
    <w:rsid w:val="00CE6F46"/>
    <w:rsid w:val="00D04139"/>
    <w:rsid w:val="00D0417E"/>
    <w:rsid w:val="00D0458A"/>
    <w:rsid w:val="00D04B4F"/>
    <w:rsid w:val="00D15744"/>
    <w:rsid w:val="00D221D1"/>
    <w:rsid w:val="00D22382"/>
    <w:rsid w:val="00D2638F"/>
    <w:rsid w:val="00D31D9B"/>
    <w:rsid w:val="00D3404D"/>
    <w:rsid w:val="00D44A15"/>
    <w:rsid w:val="00D51CB8"/>
    <w:rsid w:val="00D5403E"/>
    <w:rsid w:val="00D56578"/>
    <w:rsid w:val="00D62479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06C7"/>
    <w:rsid w:val="00E51A05"/>
    <w:rsid w:val="00E629F6"/>
    <w:rsid w:val="00E62BB7"/>
    <w:rsid w:val="00E64D19"/>
    <w:rsid w:val="00E6533C"/>
    <w:rsid w:val="00E65354"/>
    <w:rsid w:val="00E76F0A"/>
    <w:rsid w:val="00E859DF"/>
    <w:rsid w:val="00E96B81"/>
    <w:rsid w:val="00EA1691"/>
    <w:rsid w:val="00EB056F"/>
    <w:rsid w:val="00EB112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E6445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56129"/>
    <w:rsid w:val="00F62F39"/>
    <w:rsid w:val="00F714B9"/>
    <w:rsid w:val="00F72BFA"/>
    <w:rsid w:val="00F74D00"/>
    <w:rsid w:val="00F901C6"/>
    <w:rsid w:val="00F91C39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0ACE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июнь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14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май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10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июнь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39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893952"/>
        <c:axId val="105206912"/>
        <c:axId val="0"/>
      </c:bar3DChart>
      <c:catAx>
        <c:axId val="11689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5206912"/>
        <c:crosses val="autoZero"/>
        <c:auto val="1"/>
        <c:lblAlgn val="ctr"/>
        <c:lblOffset val="100"/>
        <c:noMultiLvlLbl val="0"/>
      </c:catAx>
      <c:valAx>
        <c:axId val="10520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Лист3!$A$22:$A$25</c:f>
              <c:strCache>
                <c:ptCount val="3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«Государство, общество, политика»</c:v>
                </c:pt>
              </c:strCache>
            </c:strRef>
          </c:cat>
          <c:val>
            <c:numRef>
              <c:f>Лист3!$B$22:$B$25</c:f>
              <c:numCache>
                <c:formatCode>0.00%</c:formatCode>
                <c:ptCount val="4"/>
                <c:pt idx="0">
                  <c:v>0.76</c:v>
                </c:pt>
                <c:pt idx="1">
                  <c:v>0.22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39508470532093"/>
          <c:y val="0.2788041180464903"/>
          <c:w val="0.32605946074922454"/>
          <c:h val="0.659114494732151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BBA5-82E3-4FD1-9905-39C98B79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2016-11-07T10:59:00Z</cp:lastPrinted>
  <dcterms:created xsi:type="dcterms:W3CDTF">2020-04-01T05:37:00Z</dcterms:created>
  <dcterms:modified xsi:type="dcterms:W3CDTF">2023-07-05T05:52:00Z</dcterms:modified>
</cp:coreProperties>
</file>