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642" w:tblpY="41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5"/>
        <w:gridCol w:w="1342"/>
        <w:gridCol w:w="2563"/>
        <w:gridCol w:w="1260"/>
        <w:gridCol w:w="1368"/>
      </w:tblGrid>
      <w:tr w:rsidR="00196795" w:rsidRPr="00196795" w:rsidTr="00C63F3A">
        <w:trPr>
          <w:trHeight w:val="1796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95" w:rsidRPr="00196795" w:rsidRDefault="00196795" w:rsidP="0019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00075"/>
                  <wp:effectExtent l="0" t="0" r="9525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4000" contrast="6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95" w:rsidRPr="00196795" w:rsidRDefault="00196795" w:rsidP="00196795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196795" w:rsidRPr="00196795" w:rsidRDefault="00196795" w:rsidP="00196795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«Город Новоульяновск»</w:t>
            </w:r>
          </w:p>
          <w:p w:rsidR="00196795" w:rsidRPr="00196795" w:rsidRDefault="00196795" w:rsidP="00196795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196795" w:rsidRPr="00196795" w:rsidTr="00C63F3A">
        <w:trPr>
          <w:trHeight w:val="283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95" w:rsidRPr="00196795" w:rsidRDefault="00196795" w:rsidP="0019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795" w:rsidRPr="00196795" w:rsidTr="00C63F3A">
        <w:trPr>
          <w:trHeight w:val="283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95" w:rsidRPr="00196795" w:rsidRDefault="00196795" w:rsidP="0019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 О  С  Т  А  Н  О  В  Л  Е  Н  И  Е</w:t>
            </w:r>
          </w:p>
        </w:tc>
      </w:tr>
      <w:tr w:rsidR="00196795" w:rsidRPr="00196795" w:rsidTr="00C63F3A">
        <w:trPr>
          <w:trHeight w:val="283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95" w:rsidRPr="00196795" w:rsidRDefault="00196795" w:rsidP="0019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795" w:rsidRPr="00196795" w:rsidTr="00C63F3A">
        <w:trPr>
          <w:trHeight w:val="283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95" w:rsidRPr="00196795" w:rsidRDefault="00196795" w:rsidP="0019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795" w:rsidRPr="00196795" w:rsidTr="00C63F3A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95" w:rsidRPr="00196795" w:rsidRDefault="00196795" w:rsidP="0019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95" w:rsidRPr="00196795" w:rsidRDefault="00196795" w:rsidP="0019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right w:val="nil"/>
            </w:tcBorders>
          </w:tcPr>
          <w:p w:rsidR="00196795" w:rsidRPr="00196795" w:rsidRDefault="00196795" w:rsidP="0019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795" w:rsidRPr="00196795" w:rsidRDefault="00196795" w:rsidP="0019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96795" w:rsidRPr="00196795" w:rsidRDefault="00196795" w:rsidP="00196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795" w:rsidRPr="00196795" w:rsidTr="00C63F3A">
        <w:trPr>
          <w:trHeight w:val="180"/>
        </w:trPr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95" w:rsidRPr="00196795" w:rsidRDefault="00196795" w:rsidP="001967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63" w:type="dxa"/>
            <w:vMerge/>
            <w:tcBorders>
              <w:left w:val="nil"/>
              <w:right w:val="nil"/>
            </w:tcBorders>
            <w:vAlign w:val="bottom"/>
          </w:tcPr>
          <w:p w:rsidR="00196795" w:rsidRPr="00196795" w:rsidRDefault="00196795" w:rsidP="001967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795" w:rsidRPr="00196795" w:rsidRDefault="00196795" w:rsidP="001967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96795" w:rsidRPr="00196795" w:rsidRDefault="00196795" w:rsidP="001967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795" w:rsidRPr="00196795" w:rsidTr="00C63F3A">
        <w:trPr>
          <w:trHeight w:val="255"/>
        </w:trPr>
        <w:tc>
          <w:tcPr>
            <w:tcW w:w="463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96795" w:rsidRPr="00196795" w:rsidRDefault="00196795" w:rsidP="0019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95" w:rsidRPr="00196795" w:rsidRDefault="00196795" w:rsidP="0019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795" w:rsidRPr="00196795" w:rsidRDefault="00196795" w:rsidP="00196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A2B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</w:t>
      </w:r>
      <w:r w:rsidR="008F0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0A2B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оказанием 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8F0A2B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«Реализация </w:t>
      </w:r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>дополнительных общеразвивающих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</w:t>
      </w: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в соответствии с социальными сертификатами</w:t>
      </w:r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0E46EE" w:rsidRDefault="00C2352F" w:rsidP="008F0A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 w:rsidR="008F0A2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>2020</w:t>
      </w:r>
      <w:r w:rsidR="008F0A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8F0A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215B" w:rsidRPr="000E46EE">
        <w:rPr>
          <w:rFonts w:ascii="Times New Roman" w:hAnsi="Times New Roman" w:cs="Times New Roman"/>
          <w:sz w:val="28"/>
          <w:szCs w:val="28"/>
        </w:rPr>
        <w:t>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</w:t>
      </w:r>
      <w:r w:rsidR="008F0A2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46EE">
        <w:rPr>
          <w:rFonts w:ascii="Times New Roman" w:hAnsi="Times New Roman" w:cs="Times New Roman"/>
          <w:sz w:val="28"/>
          <w:szCs w:val="28"/>
        </w:rPr>
        <w:t>2012</w:t>
      </w:r>
      <w:r w:rsidR="008F0A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96795">
        <w:rPr>
          <w:rFonts w:ascii="Times New Roman" w:hAnsi="Times New Roman" w:cs="Times New Roman"/>
          <w:sz w:val="28"/>
          <w:szCs w:val="28"/>
        </w:rPr>
        <w:t>А</w:t>
      </w:r>
      <w:r w:rsidR="001D34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D3478" w:rsidRPr="001967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0A2B">
        <w:rPr>
          <w:rFonts w:ascii="Times New Roman" w:hAnsi="Times New Roman" w:cs="Times New Roman"/>
          <w:sz w:val="28"/>
          <w:szCs w:val="28"/>
        </w:rPr>
        <w:t xml:space="preserve"> </w:t>
      </w:r>
      <w:r w:rsidR="00196795">
        <w:rPr>
          <w:rFonts w:ascii="Times New Roman" w:hAnsi="Times New Roman" w:cs="Times New Roman"/>
          <w:sz w:val="28"/>
          <w:szCs w:val="28"/>
        </w:rPr>
        <w:t xml:space="preserve">«Город Новоульяновск» Ульяновской области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 </w:t>
      </w:r>
      <w:r w:rsidR="00196795">
        <w:rPr>
          <w:rFonts w:ascii="Times New Roman" w:hAnsi="Times New Roman" w:cs="Times New Roman"/>
          <w:sz w:val="28"/>
          <w:szCs w:val="28"/>
        </w:rPr>
        <w:t>31 января 2023</w:t>
      </w:r>
      <w:r w:rsidR="008F0A2B">
        <w:rPr>
          <w:rFonts w:ascii="Times New Roman" w:hAnsi="Times New Roman" w:cs="Times New Roman"/>
          <w:sz w:val="28"/>
          <w:szCs w:val="28"/>
        </w:rPr>
        <w:t xml:space="preserve"> </w:t>
      </w:r>
      <w:r w:rsidR="00196795">
        <w:rPr>
          <w:rFonts w:ascii="Times New Roman" w:hAnsi="Times New Roman" w:cs="Times New Roman"/>
          <w:sz w:val="28"/>
          <w:szCs w:val="28"/>
        </w:rPr>
        <w:t>года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196795">
        <w:rPr>
          <w:rFonts w:ascii="Times New Roman" w:hAnsi="Times New Roman" w:cs="Times New Roman"/>
          <w:sz w:val="28"/>
          <w:szCs w:val="28"/>
        </w:rPr>
        <w:t>68-П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196795"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</w:t>
      </w:r>
      <w:r w:rsidR="008F0A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6795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6795">
        <w:rPr>
          <w:rFonts w:ascii="Times New Roman" w:hAnsi="Times New Roman" w:cs="Times New Roman"/>
          <w:sz w:val="28"/>
          <w:szCs w:val="28"/>
        </w:rPr>
        <w:t xml:space="preserve"> «Город Новоульяновск» Ульяновской области»,</w:t>
      </w:r>
      <w:r w:rsidR="008F0A2B">
        <w:rPr>
          <w:rFonts w:ascii="Times New Roman" w:hAnsi="Times New Roman" w:cs="Times New Roman"/>
          <w:sz w:val="28"/>
          <w:szCs w:val="28"/>
        </w:rPr>
        <w:t xml:space="preserve"> </w:t>
      </w:r>
      <w:r w:rsidR="00196795" w:rsidRPr="0019679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Новоульяновск» У</w:t>
      </w:r>
      <w:r w:rsidR="00196795">
        <w:rPr>
          <w:rFonts w:ascii="Times New Roman" w:hAnsi="Times New Roman" w:cs="Times New Roman"/>
          <w:sz w:val="28"/>
          <w:szCs w:val="28"/>
        </w:rPr>
        <w:t>льяновской области постановляет</w:t>
      </w:r>
      <w:r w:rsidR="009E1A0F" w:rsidRPr="000E46EE">
        <w:rPr>
          <w:rFonts w:ascii="Times New Roman" w:hAnsi="Times New Roman" w:cs="Times New Roman"/>
          <w:sz w:val="28"/>
          <w:szCs w:val="28"/>
        </w:rPr>
        <w:t>:</w:t>
      </w:r>
    </w:p>
    <w:p w:rsidR="00CB042D" w:rsidRPr="00CB042D" w:rsidRDefault="00CB042D" w:rsidP="008F0A2B">
      <w:pPr>
        <w:pStyle w:val="af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2D">
        <w:rPr>
          <w:rFonts w:ascii="Times New Roman" w:hAnsi="Times New Roman" w:cs="Times New Roman"/>
          <w:sz w:val="28"/>
          <w:szCs w:val="28"/>
        </w:rPr>
        <w:t>1.</w:t>
      </w:r>
      <w:r w:rsidRPr="00CB042D">
        <w:rPr>
          <w:rFonts w:ascii="Times New Roman" w:hAnsi="Times New Roman" w:cs="Times New Roman"/>
          <w:sz w:val="28"/>
          <w:szCs w:val="28"/>
        </w:rPr>
        <w:tab/>
        <w:t>Утвердить:</w:t>
      </w:r>
    </w:p>
    <w:p w:rsidR="00CB042D" w:rsidRPr="00CB042D" w:rsidRDefault="00CB042D" w:rsidP="008F0A2B">
      <w:pPr>
        <w:pStyle w:val="af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2D">
        <w:rPr>
          <w:rFonts w:ascii="Times New Roman" w:hAnsi="Times New Roman" w:cs="Times New Roman"/>
          <w:sz w:val="28"/>
          <w:szCs w:val="28"/>
        </w:rPr>
        <w:t>1)</w:t>
      </w:r>
      <w:r w:rsidRPr="00CB042D">
        <w:rPr>
          <w:rFonts w:ascii="Times New Roman" w:hAnsi="Times New Roman" w:cs="Times New Roman"/>
          <w:sz w:val="28"/>
          <w:szCs w:val="28"/>
        </w:rPr>
        <w:tab/>
        <w:t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</w:t>
      </w:r>
      <w:r w:rsidR="008F0A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B042D">
        <w:rPr>
          <w:rFonts w:ascii="Times New Roman" w:hAnsi="Times New Roman" w:cs="Times New Roman"/>
          <w:sz w:val="28"/>
          <w:szCs w:val="28"/>
        </w:rPr>
        <w:t>1);</w:t>
      </w:r>
    </w:p>
    <w:p w:rsidR="00CB042D" w:rsidRPr="00CB042D" w:rsidRDefault="00CB042D" w:rsidP="008F0A2B">
      <w:pPr>
        <w:pStyle w:val="af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2D">
        <w:rPr>
          <w:rFonts w:ascii="Times New Roman" w:hAnsi="Times New Roman" w:cs="Times New Roman"/>
          <w:sz w:val="28"/>
          <w:szCs w:val="28"/>
        </w:rPr>
        <w:t>2)</w:t>
      </w:r>
      <w:r w:rsidRPr="00CB042D">
        <w:rPr>
          <w:rFonts w:ascii="Times New Roman" w:hAnsi="Times New Roman" w:cs="Times New Roman"/>
          <w:sz w:val="28"/>
          <w:szCs w:val="28"/>
        </w:rPr>
        <w:tab/>
        <w:t xml:space="preserve">Порядок формирования реестра исполнителей муниципальной услуги «Реализация дополнительных общеразвивающих программ» </w:t>
      </w:r>
      <w:r w:rsidR="008F0A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042D">
        <w:rPr>
          <w:rFonts w:ascii="Times New Roman" w:hAnsi="Times New Roman" w:cs="Times New Roman"/>
          <w:sz w:val="28"/>
          <w:szCs w:val="28"/>
        </w:rPr>
        <w:t>в соответствии с социальны</w:t>
      </w:r>
      <w:r w:rsidR="0008447D">
        <w:rPr>
          <w:rFonts w:ascii="Times New Roman" w:hAnsi="Times New Roman" w:cs="Times New Roman"/>
          <w:sz w:val="28"/>
          <w:szCs w:val="28"/>
        </w:rPr>
        <w:t>м сертификатом (</w:t>
      </w:r>
      <w:r w:rsidR="008F0A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8447D">
        <w:rPr>
          <w:rFonts w:ascii="Times New Roman" w:hAnsi="Times New Roman" w:cs="Times New Roman"/>
          <w:sz w:val="28"/>
          <w:szCs w:val="28"/>
        </w:rPr>
        <w:t>2).</w:t>
      </w:r>
    </w:p>
    <w:p w:rsidR="00CB042D" w:rsidRPr="00CB042D" w:rsidRDefault="00CB042D" w:rsidP="008F0A2B">
      <w:pPr>
        <w:pStyle w:val="af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2D">
        <w:rPr>
          <w:rFonts w:ascii="Times New Roman" w:hAnsi="Times New Roman" w:cs="Times New Roman"/>
          <w:sz w:val="28"/>
          <w:szCs w:val="28"/>
        </w:rPr>
        <w:t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муниципального образования</w:t>
      </w:r>
      <w:r w:rsidR="008A07A2">
        <w:rPr>
          <w:rFonts w:ascii="Times New Roman" w:hAnsi="Times New Roman" w:cs="Times New Roman"/>
          <w:sz w:val="28"/>
          <w:szCs w:val="28"/>
        </w:rPr>
        <w:t xml:space="preserve"> «Город Новоульяновск» Ульяновской области</w:t>
      </w:r>
      <w:r w:rsidRPr="00CB042D">
        <w:rPr>
          <w:rFonts w:ascii="Times New Roman" w:hAnsi="Times New Roman" w:cs="Times New Roman"/>
          <w:sz w:val="28"/>
          <w:szCs w:val="28"/>
        </w:rPr>
        <w:t>.</w:t>
      </w:r>
    </w:p>
    <w:p w:rsidR="00CB042D" w:rsidRPr="00CB042D" w:rsidRDefault="00CB042D" w:rsidP="008F0A2B">
      <w:pPr>
        <w:pStyle w:val="af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2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Муниципальному учреждению «Отдел образования администрации муниципального образования «Город Новоульяновск» Ульяновской области»</w:t>
      </w:r>
      <w:r w:rsidRPr="00CB042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срок до </w:t>
      </w:r>
      <w:r>
        <w:rPr>
          <w:rFonts w:ascii="Times New Roman" w:hAnsi="Times New Roman" w:cs="Times New Roman"/>
          <w:sz w:val="28"/>
          <w:szCs w:val="28"/>
        </w:rPr>
        <w:t>01 сентября 2023года</w:t>
      </w:r>
      <w:r w:rsidRPr="00CB042D">
        <w:rPr>
          <w:rFonts w:ascii="Times New Roman" w:hAnsi="Times New Roman" w:cs="Times New Roman"/>
          <w:sz w:val="28"/>
          <w:szCs w:val="28"/>
        </w:rPr>
        <w:t>:</w:t>
      </w:r>
    </w:p>
    <w:p w:rsidR="00CB042D" w:rsidRPr="00CB042D" w:rsidRDefault="00CB042D" w:rsidP="008F0A2B">
      <w:pPr>
        <w:pStyle w:val="af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2D">
        <w:rPr>
          <w:rFonts w:ascii="Times New Roman" w:hAnsi="Times New Roman" w:cs="Times New Roman"/>
          <w:sz w:val="28"/>
          <w:szCs w:val="28"/>
        </w:rPr>
        <w:t xml:space="preserve">1) </w:t>
      </w:r>
      <w:r w:rsidR="008F0A2B">
        <w:rPr>
          <w:rFonts w:ascii="Times New Roman" w:hAnsi="Times New Roman" w:cs="Times New Roman"/>
          <w:sz w:val="28"/>
          <w:szCs w:val="28"/>
        </w:rPr>
        <w:t xml:space="preserve"> </w:t>
      </w:r>
      <w:r w:rsidRPr="00CB042D">
        <w:rPr>
          <w:rFonts w:ascii="Times New Roman" w:hAnsi="Times New Roman" w:cs="Times New Roman"/>
          <w:sz w:val="28"/>
          <w:szCs w:val="28"/>
        </w:rPr>
        <w:t>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закона;</w:t>
      </w:r>
    </w:p>
    <w:p w:rsidR="008F0A2B" w:rsidRPr="00CB042D" w:rsidRDefault="008F0A2B" w:rsidP="008F0A2B">
      <w:pPr>
        <w:pStyle w:val="af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B042D">
        <w:rPr>
          <w:rFonts w:ascii="Times New Roman" w:hAnsi="Times New Roman" w:cs="Times New Roman"/>
          <w:sz w:val="28"/>
          <w:szCs w:val="28"/>
        </w:rPr>
        <w:t xml:space="preserve">осуществить перевод механизмов функционирования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CB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Pr="00CB042D">
        <w:rPr>
          <w:rFonts w:ascii="Times New Roman" w:hAnsi="Times New Roman" w:cs="Times New Roman"/>
          <w:sz w:val="28"/>
          <w:szCs w:val="28"/>
        </w:rPr>
        <w:t xml:space="preserve"> на механизмы, предусмотренные Федеральным законом;</w:t>
      </w:r>
    </w:p>
    <w:p w:rsidR="00CB042D" w:rsidRDefault="00CB042D" w:rsidP="008F0A2B">
      <w:pPr>
        <w:pStyle w:val="af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2D"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8F0A2B">
        <w:rPr>
          <w:rFonts w:ascii="Times New Roman" w:hAnsi="Times New Roman" w:cs="Times New Roman"/>
          <w:sz w:val="28"/>
          <w:szCs w:val="28"/>
        </w:rPr>
        <w:t>.</w:t>
      </w:r>
    </w:p>
    <w:p w:rsidR="0020554D" w:rsidRDefault="00210ECA" w:rsidP="008F0A2B">
      <w:pPr>
        <w:pStyle w:val="af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184" w:rsidRPr="003C3C3F">
        <w:rPr>
          <w:rFonts w:ascii="Times New Roman" w:hAnsi="Times New Roman" w:cs="Times New Roman"/>
          <w:sz w:val="28"/>
          <w:szCs w:val="28"/>
        </w:rPr>
        <w:t>.</w:t>
      </w:r>
      <w:r w:rsidR="008F0A2B">
        <w:rPr>
          <w:rFonts w:ascii="Times New Roman" w:hAnsi="Times New Roman" w:cs="Times New Roman"/>
          <w:sz w:val="28"/>
          <w:szCs w:val="28"/>
        </w:rPr>
        <w:t xml:space="preserve"> </w:t>
      </w:r>
      <w:r w:rsidR="00094C8E" w:rsidRPr="003C3C3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8447D">
        <w:rPr>
          <w:rFonts w:ascii="Times New Roman" w:hAnsi="Times New Roman" w:cs="Times New Roman"/>
          <w:sz w:val="28"/>
          <w:szCs w:val="28"/>
        </w:rPr>
        <w:t xml:space="preserve"> на следующий день после дня</w:t>
      </w:r>
      <w:r w:rsidR="008F0A2B">
        <w:rPr>
          <w:rFonts w:ascii="Times New Roman" w:hAnsi="Times New Roman" w:cs="Times New Roman"/>
          <w:sz w:val="28"/>
          <w:szCs w:val="28"/>
        </w:rPr>
        <w:t xml:space="preserve"> </w:t>
      </w:r>
      <w:r w:rsidR="00094C8E" w:rsidRPr="003C3C3F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08447D" w:rsidRDefault="0008447D" w:rsidP="008F0A2B">
      <w:pPr>
        <w:pStyle w:val="af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8447D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8F0A2B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Первого </w:t>
      </w:r>
      <w:r w:rsidRPr="0008447D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«Город Новоульяновск»</w:t>
      </w:r>
      <w:r w:rsidR="008F0A2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ECA" w:rsidRDefault="00210ECA" w:rsidP="00210EC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210ECA" w:rsidRDefault="00210ECA" w:rsidP="00210EC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210ECA" w:rsidRDefault="00210ECA" w:rsidP="00210EC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8447D" w:rsidRDefault="0008447D" w:rsidP="0021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обязанности </w:t>
      </w:r>
    </w:p>
    <w:p w:rsidR="00210ECA" w:rsidRPr="00210ECA" w:rsidRDefault="00210ECA" w:rsidP="0021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84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1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Pr="0021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0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21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С.А. </w:t>
      </w:r>
      <w:r w:rsidR="00084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Ильюшкин</w:t>
      </w:r>
    </w:p>
    <w:p w:rsidR="00210ECA" w:rsidRPr="003C3C3F" w:rsidRDefault="00210ECA" w:rsidP="00210ECA">
      <w:pPr>
        <w:pStyle w:val="af4"/>
        <w:jc w:val="both"/>
        <w:rPr>
          <w:rFonts w:ascii="Times New Roman" w:hAnsi="Times New Roman" w:cs="Times New Roman"/>
          <w:sz w:val="28"/>
          <w:szCs w:val="28"/>
        </w:rPr>
        <w:sectPr w:rsidR="00210ECA" w:rsidRPr="003C3C3F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4C8E" w:rsidRPr="000E46EE" w:rsidRDefault="008F0A2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0554D" w:rsidRPr="000E46EE">
        <w:rPr>
          <w:rFonts w:ascii="Times New Roman" w:hAnsi="Times New Roman" w:cs="Times New Roman"/>
          <w:sz w:val="28"/>
          <w:szCs w:val="28"/>
        </w:rPr>
        <w:t>1</w:t>
      </w:r>
    </w:p>
    <w:p w:rsidR="0020554D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C3C3F">
        <w:rPr>
          <w:rFonts w:ascii="Times New Roman" w:hAnsi="Times New Roman" w:cs="Times New Roman"/>
          <w:sz w:val="28"/>
          <w:szCs w:val="28"/>
        </w:rPr>
        <w:t>А</w:t>
      </w:r>
      <w:r w:rsidR="001D347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C3C3F" w:rsidRPr="000E46EE" w:rsidRDefault="003C3C3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3C3F">
        <w:rPr>
          <w:rFonts w:ascii="Times New Roman" w:hAnsi="Times New Roman" w:cs="Times New Roman"/>
          <w:sz w:val="28"/>
          <w:szCs w:val="28"/>
        </w:rPr>
        <w:t>муниципального образования «Город Новоульяновск»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0554D" w:rsidRPr="000E46EE" w:rsidRDefault="008F0A2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20554D" w:rsidRPr="000E46E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0554D"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20554D" w:rsidRPr="000E46EE" w:rsidRDefault="0020554D" w:rsidP="008F0A2B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:rsidR="008F0A2B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</w:t>
      </w:r>
    </w:p>
    <w:p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на получение </w:t>
      </w:r>
      <w:bookmarkEnd w:id="0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B7104F" w:rsidRDefault="0020554D" w:rsidP="008F0A2B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</w:t>
      </w:r>
      <w:r w:rsidR="008F0A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8F0A2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="008F0A2B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="008F0A2B">
        <w:rPr>
          <w:rStyle w:val="a6"/>
          <w:rFonts w:ascii="Times New Roman" w:hAnsi="Times New Roman"/>
          <w:color w:val="auto"/>
          <w:sz w:val="28"/>
          <w:szCs w:val="28"/>
        </w:rPr>
        <w:t xml:space="preserve">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</w:t>
      </w:r>
      <w:r w:rsidR="008F0A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104F">
        <w:rPr>
          <w:rFonts w:ascii="Times New Roman" w:hAnsi="Times New Roman" w:cs="Times New Roman"/>
          <w:sz w:val="28"/>
          <w:szCs w:val="28"/>
        </w:rPr>
        <w:t>с Федеральным законом от 13</w:t>
      </w:r>
      <w:r w:rsidR="008F0A2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7104F">
        <w:rPr>
          <w:rFonts w:ascii="Times New Roman" w:hAnsi="Times New Roman" w:cs="Times New Roman"/>
          <w:sz w:val="28"/>
          <w:szCs w:val="28"/>
        </w:rPr>
        <w:t>2020</w:t>
      </w:r>
      <w:r w:rsidR="008F0A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</w:t>
      </w:r>
      <w:r w:rsidRPr="008F0A2B">
        <w:rPr>
          <w:rFonts w:ascii="Times New Roman" w:hAnsi="Times New Roman" w:cs="Times New Roman"/>
          <w:sz w:val="28"/>
          <w:szCs w:val="28"/>
        </w:rPr>
        <w:t>оказание государственных услуг» (далее – Федеральный закон № 189-ФЗ),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Федеральным законом от 29</w:t>
      </w:r>
      <w:r w:rsidR="008F0A2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7104F">
        <w:rPr>
          <w:rFonts w:ascii="Times New Roman" w:hAnsi="Times New Roman" w:cs="Times New Roman"/>
          <w:sz w:val="28"/>
          <w:szCs w:val="28"/>
        </w:rPr>
        <w:t>2012</w:t>
      </w:r>
      <w:r w:rsidR="008F0A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2B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 w:rsidRPr="008F0A2B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3C3C3F" w:rsidRPr="003C3C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Новоульяновск» Ульяновской </w:t>
      </w:r>
      <w:r w:rsidR="003C3C3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104F">
        <w:rPr>
          <w:rFonts w:ascii="Times New Roman" w:hAnsi="Times New Roman" w:cs="Times New Roman"/>
          <w:sz w:val="28"/>
          <w:szCs w:val="28"/>
        </w:rPr>
        <w:t>с социальным сертификатом;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3C3C3F" w:rsidRPr="001C17CA">
        <w:rPr>
          <w:rFonts w:ascii="Times New Roman" w:hAnsi="Times New Roman" w:cs="Times New Roman"/>
          <w:sz w:val="28"/>
          <w:szCs w:val="28"/>
        </w:rPr>
        <w:t>Муниципальное учреждение «Отдел образования администрации муниципального образования «Город Новоульяновск» Ульяновской облас</w:t>
      </w:r>
      <w:r w:rsidR="001C17CA">
        <w:rPr>
          <w:rFonts w:ascii="Times New Roman" w:hAnsi="Times New Roman" w:cs="Times New Roman"/>
          <w:sz w:val="28"/>
          <w:szCs w:val="28"/>
        </w:rPr>
        <w:t>ти</w:t>
      </w:r>
      <w:r w:rsidR="00C63F3A"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C63F3A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:rsidR="0020554D" w:rsidRPr="00210ECA" w:rsidRDefault="008F0A2B" w:rsidP="008F0A2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</w:t>
      </w:r>
      <w:r w:rsidR="00C63F3A">
        <w:rPr>
          <w:rFonts w:ascii="Times New Roman" w:hAnsi="Times New Roman" w:cs="Times New Roman"/>
          <w:sz w:val="28"/>
          <w:szCs w:val="28"/>
        </w:rPr>
        <w:t xml:space="preserve">   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на основании соглашения о финансовом обеспечении (возмещении) затрат, </w:t>
      </w:r>
      <w:r w:rsidR="0020554D"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сертификатом, заключенным в соответствии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с Правилами заключения в электронной форме и подписания усиленной квалифицированной электроннойподписью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210ECA" w:rsidRPr="00210EC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Новоульяновск» Ульяновской области </w:t>
      </w:r>
      <w:r w:rsidR="0020554D" w:rsidRPr="00210ECA">
        <w:rPr>
          <w:rFonts w:ascii="Times New Roman" w:hAnsi="Times New Roman" w:cs="Times New Roman"/>
          <w:sz w:val="28"/>
          <w:szCs w:val="28"/>
        </w:rPr>
        <w:t xml:space="preserve">(далее – соглашение в соответствии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554D" w:rsidRPr="00210ECA">
        <w:rPr>
          <w:rFonts w:ascii="Times New Roman" w:hAnsi="Times New Roman" w:cs="Times New Roman"/>
          <w:sz w:val="28"/>
          <w:szCs w:val="28"/>
        </w:rPr>
        <w:t>с сертификатом);</w:t>
      </w:r>
    </w:p>
    <w:p w:rsidR="0020554D" w:rsidRPr="00C63F3A" w:rsidRDefault="0020554D" w:rsidP="00C63F3A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3F3A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210ECA" w:rsidRPr="00C63F3A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C63F3A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</w:t>
      </w:r>
      <w:r w:rsidR="00C63F3A" w:rsidRPr="00C63F3A">
        <w:rPr>
          <w:rFonts w:ascii="Times New Roman" w:hAnsi="Times New Roman" w:cs="Times New Roman"/>
          <w:sz w:val="28"/>
          <w:szCs w:val="28"/>
        </w:rPr>
        <w:t xml:space="preserve"> </w:t>
      </w:r>
      <w:r w:rsidRPr="00C63F3A">
        <w:rPr>
          <w:rFonts w:ascii="Times New Roman" w:hAnsi="Times New Roman" w:cs="Times New Roman"/>
          <w:sz w:val="28"/>
          <w:szCs w:val="28"/>
        </w:rPr>
        <w:t>-</w:t>
      </w:r>
      <w:r w:rsidR="00C63F3A" w:rsidRPr="00C63F3A">
        <w:rPr>
          <w:rFonts w:ascii="Times New Roman" w:hAnsi="Times New Roman" w:cs="Times New Roman"/>
          <w:sz w:val="28"/>
          <w:szCs w:val="28"/>
        </w:rPr>
        <w:t xml:space="preserve"> </w:t>
      </w:r>
      <w:r w:rsidRPr="00C63F3A">
        <w:rPr>
          <w:rFonts w:ascii="Times New Roman" w:hAnsi="Times New Roman" w:cs="Times New Roman"/>
          <w:sz w:val="28"/>
          <w:szCs w:val="28"/>
        </w:rPr>
        <w:t xml:space="preserve">коммуникационная среда, создаваемая и используемая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63F3A">
        <w:rPr>
          <w:rFonts w:ascii="Times New Roman" w:hAnsi="Times New Roman" w:cs="Times New Roman"/>
          <w:sz w:val="28"/>
          <w:szCs w:val="28"/>
        </w:rPr>
        <w:t>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B7104F" w:rsidRDefault="0020554D" w:rsidP="00C63F3A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реестр получателей социального сертификата – перечень сведений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104F">
        <w:rPr>
          <w:rFonts w:ascii="Times New Roman" w:hAnsi="Times New Roman" w:cs="Times New Roman"/>
          <w:sz w:val="28"/>
          <w:szCs w:val="28"/>
        </w:rPr>
        <w:t>в соответствии с настоящими Правилами;</w:t>
      </w:r>
    </w:p>
    <w:p w:rsidR="0020554D" w:rsidRPr="00C63F3A" w:rsidRDefault="00C63F3A" w:rsidP="00C63F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50F20">
        <w:rPr>
          <w:rFonts w:ascii="Times New Roman" w:hAnsi="Times New Roman" w:cs="Times New Roman"/>
          <w:sz w:val="28"/>
          <w:szCs w:val="28"/>
        </w:rPr>
        <w:t>исполнитель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4530F6" w:rsidRPr="00CB042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20554D" w:rsidRPr="00CB042D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учреждения </w:t>
      </w:r>
      <w:r w:rsidR="00210ECA" w:rsidRPr="00CB0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  <w:r w:rsidR="00D06358" w:rsidRPr="00CB0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ECA" w:rsidRPr="00CB042D">
        <w:rPr>
          <w:rFonts w:ascii="Times New Roman" w:eastAsia="Calibri" w:hAnsi="Times New Roman" w:cs="Times New Roman"/>
          <w:sz w:val="28"/>
          <w:szCs w:val="28"/>
        </w:rPr>
        <w:t>«Новоульяновский Дом творчества»</w:t>
      </w:r>
      <w:r w:rsidR="0020554D" w:rsidRPr="00CB042D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функции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20554D" w:rsidRPr="00CB042D">
        <w:rPr>
          <w:rFonts w:ascii="Times New Roman" w:eastAsia="Calibri" w:hAnsi="Times New Roman" w:cs="Times New Roman"/>
          <w:sz w:val="28"/>
          <w:szCs w:val="28"/>
        </w:rPr>
        <w:t xml:space="preserve">по ведению реестра получателей социального сертификата в </w:t>
      </w:r>
      <w:r w:rsidR="0020554D" w:rsidRPr="001C17CA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20554D" w:rsidRPr="001C17CA">
        <w:rPr>
          <w:rFonts w:ascii="Times New Roman" w:eastAsia="Calibri" w:hAnsi="Times New Roman" w:cs="Times New Roman"/>
          <w:sz w:val="28"/>
          <w:szCs w:val="28"/>
        </w:rPr>
        <w:t>с приказом</w:t>
      </w:r>
      <w:r w:rsidR="001C17CA" w:rsidRPr="001C17C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учреждения «Отдел образования администрации муниципального образования «Город Новоульяновск» Ульяновской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C17CA" w:rsidRPr="001C17C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554D" w:rsidRPr="001C17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C17CA" w:rsidRPr="001C17CA">
        <w:rPr>
          <w:rFonts w:ascii="Times New Roman" w:eastAsia="Calibri" w:hAnsi="Times New Roman" w:cs="Times New Roman"/>
          <w:sz w:val="28"/>
          <w:szCs w:val="28"/>
        </w:rPr>
        <w:t xml:space="preserve">12 июля </w:t>
      </w:r>
      <w:r w:rsidR="0020554D" w:rsidRPr="001C17CA">
        <w:rPr>
          <w:rFonts w:ascii="Times New Roman" w:eastAsia="Calibri" w:hAnsi="Times New Roman" w:cs="Times New Roman"/>
          <w:sz w:val="28"/>
          <w:szCs w:val="28"/>
        </w:rPr>
        <w:t>20</w:t>
      </w:r>
      <w:r w:rsidR="001C17CA" w:rsidRPr="001C17CA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0554D" w:rsidRPr="001C17C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7CA" w:rsidRPr="001C17CA">
        <w:rPr>
          <w:rFonts w:ascii="Times New Roman" w:eastAsia="Calibri" w:hAnsi="Times New Roman" w:cs="Times New Roman"/>
          <w:sz w:val="28"/>
          <w:szCs w:val="28"/>
        </w:rPr>
        <w:t>203</w:t>
      </w:r>
      <w:r>
        <w:rPr>
          <w:rFonts w:ascii="Times New Roman" w:eastAsia="Calibri" w:hAnsi="Times New Roman" w:cs="Times New Roman"/>
          <w:sz w:val="28"/>
          <w:szCs w:val="28"/>
        </w:rPr>
        <w:t>«О передаче функций по ведению реестра исполнителей услуги»</w:t>
      </w:r>
      <w:r w:rsidRPr="001C17CA">
        <w:rPr>
          <w:rFonts w:ascii="Times New Roman" w:eastAsia="Calibri" w:hAnsi="Times New Roman" w:cs="Times New Roman"/>
          <w:sz w:val="28"/>
          <w:szCs w:val="28"/>
        </w:rPr>
        <w:t>.</w:t>
      </w:r>
      <w:r w:rsidRPr="00C63F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значениях, указанных в Федеральном законе № 189-ФЗ.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формируется уполномоченным органом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электронном виде в соответствии с общими требованиями к форме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и содержанию социального сертификата, установленными постановлением Правительства Российской Федерации от 24</w:t>
      </w:r>
      <w:r w:rsidR="00C63F3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7104F">
        <w:rPr>
          <w:rFonts w:ascii="Times New Roman" w:hAnsi="Times New Roman" w:cs="Times New Roman"/>
          <w:sz w:val="28"/>
          <w:szCs w:val="28"/>
        </w:rPr>
        <w:t>2020</w:t>
      </w:r>
      <w:r w:rsidR="00C63F3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№ 1915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Состав сведений о социальном сертификате определяется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в соответствии с Общими требованиями.</w:t>
      </w:r>
    </w:p>
    <w:p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04F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 w:rsidR="00C63F3A"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:rsidR="0020554D" w:rsidRPr="00C63F3A" w:rsidRDefault="0020554D" w:rsidP="00C63F3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24B46">
        <w:rPr>
          <w:rFonts w:ascii="Times New Roman" w:hAnsi="Times New Roman" w:cs="Times New Roman"/>
          <w:sz w:val="28"/>
          <w:szCs w:val="28"/>
        </w:rPr>
        <w:t>исполнитель</w:t>
      </w:r>
      <w:r w:rsidRPr="00B7104F">
        <w:rPr>
          <w:rFonts w:ascii="Times New Roman" w:hAnsi="Times New Roman" w:cs="Times New Roman"/>
          <w:sz w:val="28"/>
          <w:szCs w:val="28"/>
        </w:rPr>
        <w:t xml:space="preserve">). В этом случае на </w:t>
      </w:r>
      <w:r w:rsidR="00124B46">
        <w:rPr>
          <w:rFonts w:ascii="Times New Roman" w:hAnsi="Times New Roman" w:cs="Times New Roman"/>
          <w:sz w:val="28"/>
          <w:szCs w:val="28"/>
        </w:rPr>
        <w:t>исполнителя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распространяются требования, устанавливаемые настоящими Правилами,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104F">
        <w:rPr>
          <w:rFonts w:ascii="Times New Roman" w:hAnsi="Times New Roman" w:cs="Times New Roman"/>
          <w:sz w:val="28"/>
          <w:szCs w:val="28"/>
        </w:rPr>
        <w:t>по отношению к уполномоченному органу.</w:t>
      </w:r>
    </w:p>
    <w:p w:rsidR="0020554D" w:rsidRPr="00B7104F" w:rsidRDefault="0020554D" w:rsidP="00C63F3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Заявление о зачислении подается в адрес уполномоченного органа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B7104F" w:rsidRDefault="0020554D" w:rsidP="00C63F3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</w:t>
      </w:r>
      <w:r w:rsidR="00C63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:rsidR="0020554D" w:rsidRPr="00B7104F" w:rsidRDefault="0020554D" w:rsidP="00C63F3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</w:t>
      </w:r>
      <w:r w:rsidR="00C63F3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 информационной системе в соответствии с пунктом 1 части 1 статьи 6 Федерального закона от 27</w:t>
      </w:r>
      <w:r w:rsidR="00C63F3A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2006 </w:t>
      </w:r>
      <w:r w:rsidR="00C63F3A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№ 152-ФЗ «О персональных данных» (далее – </w:t>
      </w:r>
      <w:r w:rsidR="0008447D">
        <w:rPr>
          <w:rFonts w:ascii="Times New Roman" w:eastAsia="Calibri" w:hAnsi="Times New Roman" w:cs="Times New Roman"/>
          <w:sz w:val="28"/>
          <w:szCs w:val="28"/>
        </w:rPr>
        <w:t>№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</w:t>
      </w:r>
      <w:r w:rsidR="00C63F3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статьи 10 </w:t>
      </w:r>
      <w:r w:rsidR="0008447D">
        <w:rPr>
          <w:rFonts w:ascii="Times New Roman" w:eastAsia="Calibri" w:hAnsi="Times New Roman" w:cs="Times New Roman"/>
          <w:sz w:val="28"/>
          <w:szCs w:val="28"/>
        </w:rPr>
        <w:t>№</w:t>
      </w:r>
      <w:r w:rsidR="00C63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152-ФЗ, согласие на обработку персональных данных дается исключительно в бумажной форме.</w:t>
      </w:r>
      <w:bookmarkEnd w:id="4"/>
    </w:p>
    <w:p w:rsidR="0020554D" w:rsidRPr="00B7104F" w:rsidRDefault="0020554D" w:rsidP="00C63F3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20554D" w:rsidRPr="00B7104F" w:rsidRDefault="0020554D" w:rsidP="00C63F3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потребителя услуги, его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случае, если получатель социального  сертификата, егозаконный представитель при подаче одного из заявлений, предусмотренных пунктами 6-7 настоящих Правил, отказывается </w:t>
      </w:r>
      <w:r w:rsidR="00C63F3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от обработки персональных данных (персональных данных получателя социального  сертификатаи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</w:t>
      </w:r>
      <w:r w:rsidR="00A622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 информационной системе обезличивается.</w:t>
      </w:r>
      <w:bookmarkEnd w:id="15"/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104F">
        <w:rPr>
          <w:rFonts w:ascii="Times New Roman" w:hAnsi="Times New Roman" w:cs="Times New Roman"/>
          <w:sz w:val="28"/>
          <w:szCs w:val="28"/>
        </w:rPr>
        <w:t>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неполных (недостоверных) сведений, указанных </w:t>
      </w:r>
      <w:r w:rsidR="00A6225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 заявлениях, предусмотренных пунктами 6-7 настоящих Правил;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отсутствие согласия получателя социального сертификата </w:t>
      </w:r>
      <w:r w:rsidR="00A6225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="00A62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A6225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об изменении сведений о потребителе, содержащим:</w:t>
      </w:r>
      <w:bookmarkEnd w:id="21"/>
    </w:p>
    <w:p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104F">
        <w:rPr>
          <w:rFonts w:ascii="Times New Roman" w:hAnsi="Times New Roman" w:cs="Times New Roman"/>
          <w:sz w:val="28"/>
          <w:szCs w:val="28"/>
        </w:rPr>
        <w:t>с даты</w:t>
      </w:r>
      <w:bookmarkStart w:id="24" w:name="_Ref21458283"/>
      <w:bookmarkEnd w:id="22"/>
      <w:r w:rsidR="00A6225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Оператор реестра получателей социального сертификата направляет получателю социального сертификата уведомление </w:t>
      </w:r>
      <w:r w:rsidR="00A6225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:rsidR="0020554D" w:rsidRPr="00A6225F" w:rsidRDefault="0020554D" w:rsidP="00A6225F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:rsidR="0020554D" w:rsidRPr="00B7104F" w:rsidRDefault="0020554D" w:rsidP="00A6225F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B7104F">
        <w:rPr>
          <w:rFonts w:ascii="Times New Roman" w:hAnsi="Times New Roman" w:cs="Times New Roman"/>
          <w:sz w:val="28"/>
          <w:szCs w:val="28"/>
        </w:rPr>
        <w:t xml:space="preserve"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и дополнительной общеобразовательной программы следующих условий:</w:t>
      </w:r>
      <w:bookmarkEnd w:id="26"/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104F">
        <w:rPr>
          <w:rFonts w:ascii="Times New Roman" w:hAnsi="Times New Roman" w:cs="Times New Roman"/>
          <w:sz w:val="28"/>
          <w:szCs w:val="28"/>
        </w:rPr>
        <w:t>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7"/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социального сертификата либо его законный представитель возмещает разницу за счет собственных средств в соответствии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быть заключен (акцептирован)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104F">
        <w:rPr>
          <w:rFonts w:ascii="Times New Roman" w:hAnsi="Times New Roman" w:cs="Times New Roman"/>
          <w:sz w:val="28"/>
          <w:szCs w:val="28"/>
        </w:rPr>
        <w:t>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Pr="00D0635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2A5B" w:rsidRPr="00D063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6358">
        <w:rPr>
          <w:rFonts w:ascii="Times New Roman" w:hAnsi="Times New Roman" w:cs="Times New Roman"/>
          <w:sz w:val="28"/>
          <w:szCs w:val="28"/>
        </w:rPr>
        <w:t xml:space="preserve"> «Город Новоульяновск» Ульяновской области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образовательная услуга признается оказанной в полном объеме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 xml:space="preserve">4 настоящих Правил по состоянию на 20 день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104F">
        <w:rPr>
          <w:rFonts w:ascii="Times New Roman" w:hAnsi="Times New Roman" w:cs="Times New Roman"/>
          <w:sz w:val="28"/>
          <w:szCs w:val="28"/>
        </w:rPr>
        <w:t>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срок, установленный исполнителем услуг для акцепта договора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104F">
        <w:rPr>
          <w:rFonts w:ascii="Times New Roman" w:hAnsi="Times New Roman" w:cs="Times New Roman"/>
          <w:sz w:val="28"/>
          <w:szCs w:val="28"/>
        </w:rPr>
        <w:t>об образовании;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 xml:space="preserve"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быть расторгнут в соответствии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104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104F">
        <w:rPr>
          <w:rFonts w:ascii="Times New Roman" w:hAnsi="Times New Roman" w:cs="Times New Roman"/>
          <w:sz w:val="28"/>
          <w:szCs w:val="28"/>
        </w:rPr>
        <w:t>об образовании посредством информационной системы.</w:t>
      </w:r>
      <w:bookmarkStart w:id="47" w:name="_Ref21458807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05C1" w:rsidRPr="00B7104F">
        <w:rPr>
          <w:rFonts w:ascii="Times New Roman" w:hAnsi="Times New Roman" w:cs="Times New Roman"/>
          <w:sz w:val="28"/>
          <w:szCs w:val="28"/>
        </w:rPr>
        <w:t xml:space="preserve">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06358" w:rsidRPr="000E46EE" w:rsidRDefault="00D06358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06358" w:rsidRDefault="00D06358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06358" w:rsidRPr="000E46EE" w:rsidRDefault="00D06358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3C3F">
        <w:rPr>
          <w:rFonts w:ascii="Times New Roman" w:hAnsi="Times New Roman" w:cs="Times New Roman"/>
          <w:sz w:val="28"/>
          <w:szCs w:val="28"/>
        </w:rPr>
        <w:t>муниципального образования «Город Новоульяновск»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06358" w:rsidRPr="000E46EE" w:rsidRDefault="00A6225F" w:rsidP="00D0635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</w:t>
      </w:r>
      <w:r w:rsidR="00D06358" w:rsidRPr="000E46EE">
        <w:rPr>
          <w:rFonts w:ascii="Times New Roman" w:hAnsi="Times New Roman" w:cs="Times New Roman"/>
          <w:sz w:val="28"/>
          <w:szCs w:val="28"/>
        </w:rPr>
        <w:t>_2023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06358"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25F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в соответствии с социальным сертификатом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A6225F" w:rsidRDefault="000E46EE" w:rsidP="00A6225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48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2"/>
      <w:bookmarkEnd w:id="49"/>
      <w:r w:rsidRPr="000E46EE">
        <w:rPr>
          <w:rFonts w:ascii="Times New Roman" w:hAnsi="Times New Roman" w:cs="Times New Roman"/>
          <w:sz w:val="28"/>
          <w:szCs w:val="28"/>
        </w:rPr>
        <w:t>Понятия, применяемые в настоящем Порядке, используются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 w:rsidR="00A6225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>2020</w:t>
      </w:r>
      <w:r w:rsidR="00A6225F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189-ФЗ «О государственном (муниципальном) социальном заказе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46EE">
        <w:rPr>
          <w:rFonts w:ascii="Times New Roman" w:hAnsi="Times New Roman" w:cs="Times New Roman"/>
          <w:sz w:val="28"/>
          <w:szCs w:val="28"/>
        </w:rPr>
        <w:t>на оказание государственных (муниципальных) услуг в социальной сфере».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</w:t>
      </w:r>
      <w:r w:rsidR="00A6225F">
        <w:rPr>
          <w:rFonts w:ascii="Times New Roman" w:hAnsi="Times New Roman" w:cs="Times New Roman"/>
          <w:sz w:val="28"/>
          <w:szCs w:val="28"/>
        </w:rPr>
        <w:t xml:space="preserve"> февраля                   </w:t>
      </w:r>
      <w:r w:rsidRPr="000E46EE">
        <w:rPr>
          <w:rFonts w:ascii="Times New Roman" w:hAnsi="Times New Roman" w:cs="Times New Roman"/>
          <w:sz w:val="28"/>
          <w:szCs w:val="28"/>
        </w:rPr>
        <w:t>2021</w:t>
      </w:r>
      <w:r w:rsidR="00A622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</w:t>
      </w:r>
      <w:r w:rsidR="00A6225F">
        <w:rPr>
          <w:rFonts w:ascii="Times New Roman" w:hAnsi="Times New Roman" w:cs="Times New Roman"/>
          <w:sz w:val="28"/>
          <w:szCs w:val="28"/>
        </w:rPr>
        <w:t xml:space="preserve">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</w:t>
      </w:r>
      <w:r w:rsidR="00A6225F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из реестра исполнителей государственных (муниципальных) услуг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социальным сертификатом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>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4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CB042D">
        <w:rPr>
          <w:rFonts w:ascii="Times New Roman" w:hAnsi="Times New Roman" w:cs="Times New Roman"/>
          <w:sz w:val="28"/>
          <w:szCs w:val="28"/>
        </w:rPr>
        <w:t xml:space="preserve">муниципальное учреждение «Отдел образования администрации муниципального образования «Город Новоульяновск» Ульяновской области </w:t>
      </w:r>
      <w:r w:rsidRPr="000E46EE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0E46EE" w:rsidRPr="000E46EE" w:rsidRDefault="00A42230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EA15CC" w:rsidRPr="00D0635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образования, созданный на базе </w:t>
      </w:r>
      <w:r w:rsidR="00D06358" w:rsidRPr="00D06358">
        <w:rPr>
          <w:rFonts w:ascii="Times New Roman" w:eastAsia="Calibri" w:hAnsi="Times New Roman" w:cs="Times New Roman"/>
          <w:sz w:val="28"/>
          <w:szCs w:val="28"/>
        </w:rPr>
        <w:t>МБУ ДО «Новоульяновский Дом творчества»</w:t>
      </w:r>
      <w:r w:rsidR="00EA15CC" w:rsidRPr="00D06358">
        <w:rPr>
          <w:rFonts w:ascii="Times New Roman" w:eastAsia="Calibri" w:hAnsi="Times New Roman" w:cs="Times New Roman"/>
          <w:sz w:val="28"/>
          <w:szCs w:val="28"/>
        </w:rPr>
        <w:t>,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</w:t>
      </w:r>
      <w:r w:rsidR="00EA15CC" w:rsidRPr="00CB042D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переданы функции по 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EA15CC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1C17CA" w:rsidRPr="001C17CA">
        <w:rPr>
          <w:rFonts w:ascii="Times New Roman" w:eastAsia="Calibri" w:hAnsi="Times New Roman" w:cs="Times New Roman"/>
          <w:sz w:val="28"/>
          <w:szCs w:val="28"/>
        </w:rPr>
        <w:t>приказом муниципального учреждения «Отдел образования администрации муниципального образования «Город Новоульяновск» Ульяновской области  от 12 июля 2023</w:t>
      </w:r>
      <w:r w:rsidR="00A6225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C17CA" w:rsidRPr="001C17C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62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7CA" w:rsidRPr="001C17CA">
        <w:rPr>
          <w:rFonts w:ascii="Times New Roman" w:eastAsia="Calibri" w:hAnsi="Times New Roman" w:cs="Times New Roman"/>
          <w:sz w:val="28"/>
          <w:szCs w:val="28"/>
        </w:rPr>
        <w:t>203</w:t>
      </w:r>
      <w:r w:rsidR="000E46EE" w:rsidRPr="001C17CA">
        <w:rPr>
          <w:rFonts w:ascii="Times New Roman" w:hAnsi="Times New Roman" w:cs="Times New Roman"/>
          <w:sz w:val="28"/>
          <w:szCs w:val="28"/>
        </w:rPr>
        <w:t>.</w:t>
      </w:r>
    </w:p>
    <w:p w:rsidR="000E46EE" w:rsidRPr="00A6225F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5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9B5174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8A07A2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D06358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  <w:bookmarkEnd w:id="53"/>
    </w:p>
    <w:p w:rsidR="000E46EE" w:rsidRPr="00A6225F" w:rsidRDefault="000E46EE" w:rsidP="00A6225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  <w:bookmarkEnd w:id="54"/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5" w:name="sub_1021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2"/>
      <w:bookmarkEnd w:id="55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114234500"/>
      <w:bookmarkStart w:id="59" w:name="sub_1028"/>
      <w:bookmarkEnd w:id="57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 в соответствии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46EE">
        <w:rPr>
          <w:rFonts w:ascii="Times New Roman" w:hAnsi="Times New Roman" w:cs="Times New Roman"/>
          <w:sz w:val="28"/>
          <w:szCs w:val="28"/>
        </w:rPr>
        <w:t>(для индивидуальных предпринимателей);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>(для индивидуальных предпринимателей);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адрес (место нахождения) юридического лица в соответствии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46EE">
        <w:rPr>
          <w:rFonts w:ascii="Times New Roman" w:hAnsi="Times New Roman" w:cs="Times New Roman"/>
          <w:sz w:val="28"/>
          <w:szCs w:val="28"/>
        </w:rPr>
        <w:t>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номер и дата выдачи лицензии, дающей право в соответствии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46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"/>
      <w:bookmarkEnd w:id="59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65"/>
      <w:bookmarkEnd w:id="64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6" w:name="_Hlk109772206"/>
      <w:bookmarkEnd w:id="65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</w:t>
      </w:r>
      <w:r w:rsidR="00A622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</w:t>
      </w:r>
      <w:r w:rsidR="00A6225F">
        <w:rPr>
          <w:rFonts w:ascii="Times New Roman" w:hAnsi="Times New Roman" w:cs="Times New Roman"/>
          <w:sz w:val="28"/>
          <w:szCs w:val="28"/>
        </w:rPr>
        <w:t xml:space="preserve">    </w:t>
      </w:r>
      <w:r w:rsidRPr="000E46EE">
        <w:rPr>
          <w:rFonts w:ascii="Times New Roman" w:hAnsi="Times New Roman" w:cs="Times New Roman"/>
          <w:sz w:val="28"/>
          <w:szCs w:val="28"/>
        </w:rPr>
        <w:t>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114234561"/>
      <w:bookmarkStart w:id="69" w:name="sub_1273"/>
      <w:bookmarkEnd w:id="67"/>
      <w:r w:rsidRPr="000E46EE">
        <w:rPr>
          <w:rFonts w:ascii="Times New Roman" w:hAnsi="Times New Roman" w:cs="Times New Roman"/>
          <w:sz w:val="28"/>
          <w:szCs w:val="28"/>
        </w:rPr>
        <w:t xml:space="preserve">Основаниями для принятия Уполномоченным органом решения </w:t>
      </w:r>
      <w:r w:rsidR="00A6225F">
        <w:rPr>
          <w:rFonts w:ascii="Times New Roman" w:hAnsi="Times New Roman" w:cs="Times New Roman"/>
          <w:sz w:val="28"/>
          <w:szCs w:val="28"/>
        </w:rPr>
        <w:t xml:space="preserve">  </w:t>
      </w:r>
      <w:r w:rsidRPr="000E46EE">
        <w:rPr>
          <w:rFonts w:ascii="Times New Roman" w:hAnsi="Times New Roman" w:cs="Times New Roman"/>
          <w:sz w:val="28"/>
          <w:szCs w:val="28"/>
        </w:rPr>
        <w:t>об отказе во включении информации об исполнителе услуги в Реестр исполнителей услуги являются:</w:t>
      </w:r>
      <w:bookmarkEnd w:id="68"/>
    </w:p>
    <w:p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4"/>
      <w:bookmarkEnd w:id="69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8"/>
      <w:bookmarkEnd w:id="70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9"/>
      <w:bookmarkEnd w:id="71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E46EE" w:rsidRPr="00A6225F" w:rsidRDefault="00A6225F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10"/>
      <w:bookmarkEnd w:id="7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  <w:bookmarkEnd w:id="73"/>
    </w:p>
    <w:p w:rsidR="00A6225F" w:rsidRPr="00A6225F" w:rsidRDefault="000E46EE" w:rsidP="00A6225F">
      <w:pPr>
        <w:pStyle w:val="1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сведений об услуге </w:t>
      </w:r>
    </w:p>
    <w:p w:rsidR="000E46EE" w:rsidRPr="000E46EE" w:rsidRDefault="000E46EE" w:rsidP="00A6225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0E46EE" w:rsidRPr="00A6225F" w:rsidRDefault="000E46EE" w:rsidP="00A6225F">
      <w:pPr>
        <w:pStyle w:val="a3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9B5174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74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5" w:name="_Hlk110013562"/>
      <w:r w:rsidRPr="009B5174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5"/>
      <w:r w:rsidRPr="009B517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9B5174">
        <w:rPr>
          <w:rFonts w:ascii="Times New Roman" w:hAnsi="Times New Roman" w:cs="Times New Roman"/>
          <w:sz w:val="28"/>
          <w:szCs w:val="28"/>
        </w:rPr>
        <w:t>раздел II</w:t>
      </w:r>
      <w:r w:rsidRPr="009B51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5174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9B5174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9B5174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</w:t>
      </w:r>
      <w:r w:rsidR="00A6225F" w:rsidRPr="009B51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B5174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9B51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9B5174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9B5174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9B5174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="00A6225F" w:rsidRPr="009B51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B5174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</w:t>
      </w:r>
      <w:r w:rsidR="00A622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в информационной системе;</w:t>
      </w:r>
      <w:bookmarkEnd w:id="76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</w:t>
      </w:r>
      <w:r w:rsidR="00A622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7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8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742A5B" w:rsidRPr="00D063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6358">
        <w:rPr>
          <w:rFonts w:ascii="Times New Roman" w:hAnsi="Times New Roman" w:cs="Times New Roman"/>
          <w:sz w:val="28"/>
          <w:szCs w:val="28"/>
        </w:rPr>
        <w:t xml:space="preserve"> «Город Новоульяновск» Ульяновской области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программ, реализуемых </w:t>
      </w:r>
      <w:r w:rsidR="00A622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в дистанционной форме);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9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0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</w:t>
      </w:r>
      <w:r w:rsidR="00A6225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1"/>
    </w:p>
    <w:p w:rsidR="000E46EE" w:rsidRPr="009B5174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74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9B5174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9B51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0E46EE" w:rsidP="00F0774C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Сведения, указанные в подпунктах 1-2</w:t>
      </w:r>
      <w:r w:rsidR="00F0774C">
        <w:rPr>
          <w:rFonts w:ascii="Times New Roman" w:eastAsia="Times New Roman" w:hAnsi="Times New Roman" w:cs="Times New Roman"/>
          <w:sz w:val="28"/>
          <w:szCs w:val="28"/>
        </w:rPr>
        <w:t xml:space="preserve">, 16 - 20 пункта 3.1 настоящего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EE" w:rsidRPr="000E46EE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2"/>
    </w:p>
    <w:p w:rsidR="000E46EE" w:rsidRPr="000E46EE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прикладывается соответствующая дополнительная общеразвивающая программа в форме прикрепления документа(-ов) </w:t>
      </w:r>
      <w:r w:rsidR="00F077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виде. </w:t>
      </w:r>
    </w:p>
    <w:p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0E46EE" w:rsidRPr="000E46EE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</w:t>
      </w:r>
      <w:r w:rsidR="0008447D">
        <w:rPr>
          <w:rFonts w:ascii="Times New Roman" w:eastAsia="Times New Roman" w:hAnsi="Times New Roman" w:cs="Times New Roman"/>
          <w:sz w:val="28"/>
          <w:szCs w:val="28"/>
        </w:rPr>
        <w:t xml:space="preserve">х общеобразовательных программ </w:t>
      </w:r>
      <w:bookmarkStart w:id="84" w:name="_GoBack"/>
      <w:bookmarkEnd w:id="8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3"/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0E46EE" w:rsidRPr="000E46EE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:rsidR="000E46EE" w:rsidRPr="000E46EE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</w:t>
      </w:r>
      <w:r w:rsidR="00F0774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:rsidR="000E46EE" w:rsidRPr="000E46EE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0E46EE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</w:t>
      </w:r>
      <w:r w:rsidR="00F077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0E46EE" w:rsidRPr="000E46EE" w:rsidRDefault="009B5174" w:rsidP="009B5174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</w:p>
    <w:p w:rsidR="000E46EE" w:rsidRPr="000E46EE" w:rsidRDefault="000E46EE" w:rsidP="00F0774C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9B5174" w:rsidP="009B5174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</w:p>
    <w:p w:rsidR="000E46EE" w:rsidRPr="000E46EE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E46EE" w:rsidRPr="00F0774C" w:rsidRDefault="009B5174" w:rsidP="009B5174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="000E46EE"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0E46EE" w:rsidRPr="00F0774C" w:rsidRDefault="000E46EE" w:rsidP="009B517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  <w:bookmarkEnd w:id="74"/>
    </w:p>
    <w:p w:rsidR="000E46EE" w:rsidRPr="000E46EE" w:rsidRDefault="000E46EE" w:rsidP="009B517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:rsidR="000E46EE" w:rsidRPr="000E46EE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0E46EE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E46EE" w:rsidRPr="000E46EE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</w:t>
      </w:r>
      <w:r w:rsidR="00F077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46EE">
        <w:rPr>
          <w:rFonts w:ascii="Times New Roman" w:hAnsi="Times New Roman" w:cs="Times New Roman"/>
          <w:sz w:val="28"/>
          <w:szCs w:val="28"/>
        </w:rPr>
        <w:t>в архив, где она подлежит хранению в течение пяти лет.</w:t>
      </w:r>
    </w:p>
    <w:p w:rsidR="000E46EE" w:rsidRPr="000E46EE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:rsidR="000E46EE" w:rsidRPr="000E46EE" w:rsidRDefault="000E46EE" w:rsidP="009B5174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EA" w:rsidRDefault="008879EA" w:rsidP="00C2352F">
      <w:pPr>
        <w:spacing w:after="0" w:line="240" w:lineRule="auto"/>
      </w:pPr>
      <w:r>
        <w:separator/>
      </w:r>
    </w:p>
  </w:endnote>
  <w:endnote w:type="continuationSeparator" w:id="1">
    <w:p w:rsidR="008879EA" w:rsidRDefault="008879EA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EA" w:rsidRDefault="008879EA" w:rsidP="00C2352F">
      <w:pPr>
        <w:spacing w:after="0" w:line="240" w:lineRule="auto"/>
      </w:pPr>
      <w:r>
        <w:separator/>
      </w:r>
    </w:p>
  </w:footnote>
  <w:footnote w:type="continuationSeparator" w:id="1">
    <w:p w:rsidR="008879EA" w:rsidRDefault="008879EA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225F" w:rsidRPr="00C2352F" w:rsidRDefault="00E00547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225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5174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225F" w:rsidRDefault="00A6225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4A9A6BCA"/>
    <w:lvl w:ilvl="0" w:tplc="85A0D742">
      <w:start w:val="1"/>
      <w:numFmt w:val="decimal"/>
      <w:lvlText w:val="%1)"/>
      <w:lvlJc w:val="left"/>
      <w:pPr>
        <w:ind w:left="107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922DE"/>
    <w:multiLevelType w:val="hybridMultilevel"/>
    <w:tmpl w:val="8D44F3D2"/>
    <w:lvl w:ilvl="0" w:tplc="619E8A50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multilevel"/>
    <w:tmpl w:val="8056C91E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2"/>
  </w:num>
  <w:num w:numId="6">
    <w:abstractNumId w:val="23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233DD"/>
    <w:rsid w:val="000273A0"/>
    <w:rsid w:val="000434A9"/>
    <w:rsid w:val="00044E27"/>
    <w:rsid w:val="000728E2"/>
    <w:rsid w:val="0008447D"/>
    <w:rsid w:val="00094C8E"/>
    <w:rsid w:val="000B6C7E"/>
    <w:rsid w:val="000E46EE"/>
    <w:rsid w:val="000F5B76"/>
    <w:rsid w:val="00104246"/>
    <w:rsid w:val="00124B46"/>
    <w:rsid w:val="00126461"/>
    <w:rsid w:val="00130210"/>
    <w:rsid w:val="001568AC"/>
    <w:rsid w:val="001758B6"/>
    <w:rsid w:val="00196795"/>
    <w:rsid w:val="001C17CA"/>
    <w:rsid w:val="001D3478"/>
    <w:rsid w:val="001E4CA9"/>
    <w:rsid w:val="0020554D"/>
    <w:rsid w:val="00210ECA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2E513D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C3C3F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3491B"/>
    <w:rsid w:val="00543F50"/>
    <w:rsid w:val="005721FB"/>
    <w:rsid w:val="00586EB5"/>
    <w:rsid w:val="005A02FF"/>
    <w:rsid w:val="005F5857"/>
    <w:rsid w:val="006061DB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07158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15E95"/>
    <w:rsid w:val="008205C1"/>
    <w:rsid w:val="00820DC3"/>
    <w:rsid w:val="00832C1A"/>
    <w:rsid w:val="00853B31"/>
    <w:rsid w:val="00874F10"/>
    <w:rsid w:val="008879EA"/>
    <w:rsid w:val="00887C32"/>
    <w:rsid w:val="008A07A2"/>
    <w:rsid w:val="008A2024"/>
    <w:rsid w:val="008A634E"/>
    <w:rsid w:val="008B275F"/>
    <w:rsid w:val="008B575B"/>
    <w:rsid w:val="008C624A"/>
    <w:rsid w:val="008C66E7"/>
    <w:rsid w:val="008D2976"/>
    <w:rsid w:val="008D59AB"/>
    <w:rsid w:val="008E6FD4"/>
    <w:rsid w:val="008F0A2B"/>
    <w:rsid w:val="008F2BDC"/>
    <w:rsid w:val="008F50A9"/>
    <w:rsid w:val="00923992"/>
    <w:rsid w:val="0094515D"/>
    <w:rsid w:val="00946516"/>
    <w:rsid w:val="009846E7"/>
    <w:rsid w:val="009B364F"/>
    <w:rsid w:val="009B5174"/>
    <w:rsid w:val="009E1A0F"/>
    <w:rsid w:val="009E4FCA"/>
    <w:rsid w:val="00A02634"/>
    <w:rsid w:val="00A16CEA"/>
    <w:rsid w:val="00A42230"/>
    <w:rsid w:val="00A452E7"/>
    <w:rsid w:val="00A50F20"/>
    <w:rsid w:val="00A5414C"/>
    <w:rsid w:val="00A6225F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54D9A"/>
    <w:rsid w:val="00C63F3A"/>
    <w:rsid w:val="00C73DFB"/>
    <w:rsid w:val="00C76943"/>
    <w:rsid w:val="00C77D16"/>
    <w:rsid w:val="00C8193F"/>
    <w:rsid w:val="00C82C96"/>
    <w:rsid w:val="00CB042D"/>
    <w:rsid w:val="00CB3B12"/>
    <w:rsid w:val="00CC2349"/>
    <w:rsid w:val="00CD1FD1"/>
    <w:rsid w:val="00CD286C"/>
    <w:rsid w:val="00CD34A3"/>
    <w:rsid w:val="00CE440C"/>
    <w:rsid w:val="00CE619C"/>
    <w:rsid w:val="00D04B56"/>
    <w:rsid w:val="00D06358"/>
    <w:rsid w:val="00D6256D"/>
    <w:rsid w:val="00D80A6E"/>
    <w:rsid w:val="00D946BE"/>
    <w:rsid w:val="00D96B3B"/>
    <w:rsid w:val="00DA0BEB"/>
    <w:rsid w:val="00DA354A"/>
    <w:rsid w:val="00DB4D9C"/>
    <w:rsid w:val="00DD03F8"/>
    <w:rsid w:val="00DE63F1"/>
    <w:rsid w:val="00DE6C5B"/>
    <w:rsid w:val="00DF7CE8"/>
    <w:rsid w:val="00E00547"/>
    <w:rsid w:val="00E22CF2"/>
    <w:rsid w:val="00E36A28"/>
    <w:rsid w:val="00E403F2"/>
    <w:rsid w:val="00E45B0F"/>
    <w:rsid w:val="00E4615C"/>
    <w:rsid w:val="00E54DD3"/>
    <w:rsid w:val="00EA15CC"/>
    <w:rsid w:val="00EB2011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0774C"/>
    <w:rsid w:val="00F17251"/>
    <w:rsid w:val="00F220B3"/>
    <w:rsid w:val="00F26093"/>
    <w:rsid w:val="00F27042"/>
    <w:rsid w:val="00F3694F"/>
    <w:rsid w:val="00F83E8D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CA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3C3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CA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3C3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74C8-6BAC-40CA-98F9-D1BD210A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7406</Words>
  <Characters>42218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Кузаева</cp:lastModifiedBy>
  <cp:revision>4</cp:revision>
  <cp:lastPrinted>2023-07-11T12:09:00Z</cp:lastPrinted>
  <dcterms:created xsi:type="dcterms:W3CDTF">2023-07-25T06:00:00Z</dcterms:created>
  <dcterms:modified xsi:type="dcterms:W3CDTF">2023-07-25T06:54:00Z</dcterms:modified>
</cp:coreProperties>
</file>