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B0" w:rsidRDefault="00843AB0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УТВЕРЖД</w:t>
      </w:r>
      <w:r w:rsidR="00A53162">
        <w:rPr>
          <w:rFonts w:ascii="PT Astra Serif" w:hAnsi="PT Astra Serif" w:cs="Times New Roman"/>
          <w:lang w:val="ru-RU"/>
        </w:rPr>
        <w:t>АЮ</w:t>
      </w:r>
    </w:p>
    <w:p w:rsidR="00843AB0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Глава</w:t>
      </w:r>
      <w:r w:rsidR="00843AB0" w:rsidRPr="00D26B29">
        <w:rPr>
          <w:rFonts w:ascii="PT Astra Serif" w:hAnsi="PT Astra Serif" w:cs="Times New Roman"/>
          <w:lang w:val="ru-RU"/>
        </w:rPr>
        <w:t xml:space="preserve"> </w:t>
      </w:r>
      <w:r w:rsidR="00E31648">
        <w:rPr>
          <w:rFonts w:ascii="PT Astra Serif" w:hAnsi="PT Astra Serif" w:cs="Times New Roman"/>
          <w:lang w:val="ru-RU"/>
        </w:rPr>
        <w:t>А</w:t>
      </w:r>
      <w:r w:rsidR="00843AB0" w:rsidRPr="00D26B29">
        <w:rPr>
          <w:rFonts w:ascii="PT Astra Serif" w:hAnsi="PT Astra Serif" w:cs="Times New Roman"/>
          <w:lang w:val="ru-RU"/>
        </w:rPr>
        <w:t>дминистрации</w:t>
      </w:r>
    </w:p>
    <w:p w:rsidR="00843AB0" w:rsidRPr="00D26B29" w:rsidRDefault="00843AB0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муниципального образования</w:t>
      </w:r>
    </w:p>
    <w:p w:rsidR="00A53162" w:rsidRDefault="00843AB0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  <w:r w:rsidRPr="00D26B29">
        <w:rPr>
          <w:rFonts w:ascii="PT Astra Serif" w:hAnsi="PT Astra Serif" w:cs="Times New Roman"/>
          <w:lang w:val="ru-RU"/>
        </w:rPr>
        <w:t>«</w:t>
      </w:r>
      <w:r w:rsidR="008248BA">
        <w:rPr>
          <w:rFonts w:ascii="PT Astra Serif" w:hAnsi="PT Astra Serif" w:cs="Times New Roman"/>
          <w:lang w:val="ru-RU"/>
        </w:rPr>
        <w:t>Город Новоульяновск»</w:t>
      </w:r>
      <w:r w:rsidR="00A53162">
        <w:rPr>
          <w:rFonts w:ascii="PT Astra Serif" w:hAnsi="PT Astra Serif" w:cs="Times New Roman"/>
          <w:lang w:val="ru-RU"/>
        </w:rPr>
        <w:t xml:space="preserve"> </w:t>
      </w:r>
    </w:p>
    <w:p w:rsidR="00843AB0" w:rsidRDefault="00A53162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Ульяновской области</w:t>
      </w:r>
    </w:p>
    <w:p w:rsidR="00A53162" w:rsidRPr="00D26B29" w:rsidRDefault="00A53162" w:rsidP="00A53162">
      <w:pPr>
        <w:pStyle w:val="Standard"/>
        <w:ind w:left="1087" w:firstLine="9923"/>
        <w:rPr>
          <w:rFonts w:ascii="PT Astra Serif" w:hAnsi="PT Astra Serif" w:cs="Times New Roman"/>
          <w:lang w:val="ru-RU"/>
        </w:rPr>
      </w:pPr>
    </w:p>
    <w:p w:rsidR="00843AB0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____________ </w:t>
      </w:r>
      <w:r w:rsidR="008248BA">
        <w:rPr>
          <w:rFonts w:ascii="PT Astra Serif" w:hAnsi="PT Astra Serif" w:cs="Times New Roman"/>
          <w:lang w:val="ru-RU"/>
        </w:rPr>
        <w:t>С.А. Косаринова</w:t>
      </w:r>
    </w:p>
    <w:p w:rsidR="00A53162" w:rsidRPr="00D26B29" w:rsidRDefault="00A53162" w:rsidP="00A53162">
      <w:pPr>
        <w:pStyle w:val="Standard"/>
        <w:ind w:firstLine="1101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«</w:t>
      </w:r>
      <w:r w:rsidR="001D2D40">
        <w:rPr>
          <w:rFonts w:ascii="PT Astra Serif" w:hAnsi="PT Astra Serif" w:cs="Times New Roman"/>
          <w:lang w:val="ru-RU"/>
        </w:rPr>
        <w:t xml:space="preserve">         »   </w:t>
      </w:r>
      <w:r>
        <w:rPr>
          <w:rFonts w:ascii="PT Astra Serif" w:hAnsi="PT Astra Serif" w:cs="Times New Roman"/>
          <w:lang w:val="ru-RU"/>
        </w:rPr>
        <w:t>___________ 20</w:t>
      </w:r>
      <w:r w:rsidR="008248BA">
        <w:rPr>
          <w:rFonts w:ascii="PT Astra Serif" w:hAnsi="PT Astra Serif" w:cs="Times New Roman"/>
          <w:lang w:val="ru-RU"/>
        </w:rPr>
        <w:t>21</w:t>
      </w:r>
      <w:r>
        <w:rPr>
          <w:rFonts w:ascii="PT Astra Serif" w:hAnsi="PT Astra Serif" w:cs="Times New Roman"/>
          <w:lang w:val="ru-RU"/>
        </w:rPr>
        <w:t xml:space="preserve"> г.</w:t>
      </w:r>
    </w:p>
    <w:p w:rsidR="00A53162" w:rsidRDefault="00A53162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EFF" w:rsidRPr="00613EFF" w:rsidRDefault="00843AB0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13EFF" w:rsidRDefault="00613EFF" w:rsidP="00E3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развития правовой грамотности и правосознания граждан в </w:t>
      </w:r>
      <w:r w:rsidR="00E3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</w:t>
      </w:r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82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Новоульяновск</w:t>
      </w:r>
      <w:r w:rsidR="00843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Ульяновской области</w:t>
      </w:r>
      <w:r w:rsidR="00E31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 </w:t>
      </w:r>
      <w:r w:rsidR="00DB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сроком реализации с 2021 по 2025 годы</w:t>
      </w:r>
    </w:p>
    <w:p w:rsidR="00DB201E" w:rsidRPr="00613EFF" w:rsidRDefault="00DB201E" w:rsidP="00DB2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4823"/>
        <w:gridCol w:w="1807"/>
        <w:gridCol w:w="7626"/>
      </w:tblGrid>
      <w:tr w:rsidR="001E0ADE" w:rsidRPr="00613EFF" w:rsidTr="00413980">
        <w:trPr>
          <w:tblHeader/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613EFF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="00DB201E"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DB20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0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E0ADE" w:rsidRPr="00613EFF" w:rsidTr="00413980">
        <w:trPr>
          <w:tblHeader/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E31648" w:rsidRDefault="00DB201E" w:rsidP="008248BA">
            <w:pPr>
              <w:pStyle w:val="Standard"/>
              <w:jc w:val="center"/>
              <w:rPr>
                <w:rFonts w:ascii="PT Astra Serif" w:hAnsi="PT Astra Serif" w:cs="Times New Roman"/>
                <w:lang w:val="ru-RU"/>
              </w:rPr>
            </w:pPr>
            <w:r w:rsidRPr="00E31648">
              <w:rPr>
                <w:rFonts w:eastAsia="Times New Roman" w:cs="Times New Roman"/>
                <w:lang w:val="ru-RU" w:eastAsia="ru-RU"/>
              </w:rPr>
              <w:t xml:space="preserve">1. </w:t>
            </w:r>
            <w:proofErr w:type="gramStart"/>
            <w:r w:rsidRPr="00E31648">
              <w:rPr>
                <w:rFonts w:eastAsia="Times New Roman" w:cs="Times New Roman"/>
                <w:lang w:val="ru-RU" w:eastAsia="ru-RU"/>
              </w:rPr>
              <w:t xml:space="preserve">Мероприятия, направленные на повышение уровня правовой грамотности и правосознания граждан (формирование высокого уровня правовой  культуры, традиций безусловного уважения к закону, правопорядку, органам власти, правоохранительным и судебным органам и их представителям, исключающих любые формы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согласие, среди детей и обучающихся образовательных организаций, находящихся на территории </w:t>
            </w:r>
            <w:r w:rsidR="00E31648" w:rsidRPr="00D26B29">
              <w:rPr>
                <w:rFonts w:ascii="PT Astra Serif" w:hAnsi="PT Astra Serif" w:cs="Times New Roman"/>
                <w:lang w:val="ru-RU"/>
              </w:rPr>
              <w:t>муниципального</w:t>
            </w:r>
            <w:proofErr w:type="gramEnd"/>
            <w:r w:rsidR="00E31648" w:rsidRPr="00D26B29">
              <w:rPr>
                <w:rFonts w:ascii="PT Astra Serif" w:hAnsi="PT Astra Serif" w:cs="Times New Roman"/>
                <w:lang w:val="ru-RU"/>
              </w:rPr>
              <w:t xml:space="preserve"> образования</w:t>
            </w:r>
            <w:r w:rsidR="00E31648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="00E31648" w:rsidRPr="00D26B29">
              <w:rPr>
                <w:rFonts w:ascii="PT Astra Serif" w:hAnsi="PT Astra Serif" w:cs="Times New Roman"/>
                <w:lang w:val="ru-RU"/>
              </w:rPr>
              <w:t>«</w:t>
            </w:r>
            <w:r w:rsidR="008248BA">
              <w:rPr>
                <w:rFonts w:ascii="PT Astra Serif" w:hAnsi="PT Astra Serif" w:cs="Times New Roman"/>
                <w:lang w:val="ru-RU"/>
              </w:rPr>
              <w:t>Город Новоульяновск</w:t>
            </w:r>
            <w:r w:rsidR="00E31648" w:rsidRPr="00D26B29">
              <w:rPr>
                <w:rFonts w:ascii="PT Astra Serif" w:hAnsi="PT Astra Serif" w:cs="Times New Roman"/>
                <w:lang w:val="ru-RU"/>
              </w:rPr>
              <w:t>»</w:t>
            </w:r>
            <w:r w:rsidR="00E31648">
              <w:rPr>
                <w:rFonts w:ascii="PT Astra Serif" w:hAnsi="PT Astra Serif" w:cs="Times New Roman"/>
                <w:lang w:val="ru-RU"/>
              </w:rPr>
              <w:t xml:space="preserve"> </w:t>
            </w:r>
            <w:r w:rsidRPr="00E31648">
              <w:rPr>
                <w:rFonts w:eastAsia="Times New Roman" w:cs="Times New Roman"/>
                <w:lang w:val="ru-RU" w:eastAsia="ru-RU"/>
              </w:rPr>
              <w:t xml:space="preserve">Ульяновской области, повышение уровня правосознания (юридической грамотности) муниципальных служащих </w:t>
            </w:r>
            <w:r w:rsidR="008248BA" w:rsidRPr="00D26B29">
              <w:rPr>
                <w:rFonts w:ascii="PT Astra Serif" w:hAnsi="PT Astra Serif" w:cs="Times New Roman"/>
                <w:lang w:val="ru-RU"/>
              </w:rPr>
              <w:t>«</w:t>
            </w:r>
            <w:r w:rsidR="008248BA">
              <w:rPr>
                <w:rFonts w:ascii="PT Astra Serif" w:hAnsi="PT Astra Serif" w:cs="Times New Roman"/>
                <w:lang w:val="ru-RU"/>
              </w:rPr>
              <w:t>Город Новоульяновск</w:t>
            </w:r>
            <w:r w:rsidR="008248BA">
              <w:rPr>
                <w:rFonts w:eastAsia="Times New Roman" w:cs="Times New Roman"/>
                <w:lang w:val="ru-RU" w:eastAsia="ru-RU"/>
              </w:rPr>
              <w:t xml:space="preserve">» </w:t>
            </w:r>
            <w:r w:rsidRPr="00E31648">
              <w:rPr>
                <w:rFonts w:eastAsia="Times New Roman" w:cs="Times New Roman"/>
                <w:lang w:val="ru-RU" w:eastAsia="ru-RU"/>
              </w:rPr>
              <w:t>Ульяновской области)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 официальном сетевом издании - официальный сайт Администрация муниципального образования «</w:t>
            </w:r>
            <w:r w:rsidR="008248BA" w:rsidRPr="00D26B29">
              <w:rPr>
                <w:rFonts w:ascii="PT Astra Serif" w:hAnsi="PT Astra Serif" w:cs="Times New Roman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 (stm</w:t>
            </w:r>
            <w:proofErr w:type="gramStart"/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</w:t>
            </w:r>
            <w:proofErr w:type="gramEnd"/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ina.com) </w:t>
            </w:r>
            <w:r w:rsidRP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в информационно-телекоммуникационной сети «Интернет» (далее – сеть «Интернет»)</w:t>
            </w:r>
            <w:r w:rsidR="00E31648" w:rsidRP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социальных сетях </w:t>
            </w:r>
            <w:r w:rsidRP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по разъяснению законодательства Российской Федерации, законодательства Ульяновской области, муниципальных нормативных правовых актов </w:t>
            </w:r>
            <w:r w:rsidR="00E31648" w:rsidRP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E3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gram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срока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правовой грамотности</w:t>
            </w:r>
            <w:proofErr w:type="gram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правосознания граждан в </w:t>
            </w:r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(далее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6C244B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31648" w:rsidRPr="0041398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муниципального 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8BA" w:rsidRPr="00D26B29">
              <w:rPr>
                <w:rFonts w:ascii="PT Astra Serif" w:hAnsi="PT Astra Serif" w:cs="Times New Roman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F90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82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разделах «Общественная и </w:t>
            </w:r>
            <w:proofErr w:type="spell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антикоррупционная</w:t>
            </w:r>
            <w:proofErr w:type="spell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экспертиза» </w:t>
            </w:r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 официальном сетевом издании - официальный сайт Администрация муниципального образования «</w:t>
            </w:r>
            <w:r w:rsidR="008248BA" w:rsidRPr="00D26B29">
              <w:rPr>
                <w:rFonts w:ascii="PT Astra Serif" w:hAnsi="PT Astra Serif" w:cs="Times New Roman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E31648" w:rsidRPr="00E3164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подготовл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муниципальных нормативных правовых актов в целях их общественного обсуждения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срока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</w:t>
            </w:r>
            <w:r w:rsidR="00F90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F903A8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086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E31648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публикование на официальн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в сети «Интернет» муниципаль</w:t>
            </w:r>
            <w:r w:rsidR="0008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нормативных правовых актов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реализации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08621E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E3164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r w:rsidR="00311C4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71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82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Декады правового просвещения населения</w:t>
            </w:r>
            <w:r w:rsidR="0082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области, приуроченной к Международному дню прав человека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B7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8248BA" w:rsidP="0082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hAnsi="PT Astra Serif" w:cs="Times New Roman"/>
              </w:rPr>
              <w:t>Город Новоульяновск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CD1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D4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просветительских мероприятий, приуроченных к Международному дню борьбы с коррупцией (9 декабря): Единый день приёма граждан по вопросам противодействия коррупции, 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«Коррупция глазами детей», «прямые телефонные линии» по вопросам разъяснения законодательства о противодействии коррупции, обучающие семинары, совещания, «круглые столы» по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противодействия коррупции и другие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Ежегодно. В течение срока реализации П</w:t>
            </w:r>
            <w:r w:rsidR="00CD1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1D2D40" w:rsidRDefault="00475C3C" w:rsidP="0082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D4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муниципального образования 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Pr="001D2D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F8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398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за организацию работы по профилактике коррупционных и иных правонарушений в Администра</w:t>
            </w:r>
            <w:r w:rsidR="0082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муниципального образования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41398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63AF8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Ульяновского района Ульяновской </w:t>
            </w:r>
            <w:proofErr w:type="gramStart"/>
            <w:r w:rsidR="00824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proofErr w:type="gramEnd"/>
            <w:r w:rsidR="00C45041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Уполномоченная по противодействию </w:t>
            </w:r>
            <w:r w:rsidR="001D2D4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в муниципальном образовании «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D2D40" w:rsidRPr="001D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в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работников муниципальных учреждений, в отношении которых функции и п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олномочия учредителя осуществляе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3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8248BA" w:rsidP="008248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PT Astra Serif" w:hAnsi="PT Astra Serif" w:cs="Times New Roman"/>
              </w:rPr>
              <w:t>Город Новоульяновск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93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заявителей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предоставления го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сударственных и муниципальных услуг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дминистрацией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proofErr w:type="gramStart"/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30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93086F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311C4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311C4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48BA">
              <w:rPr>
                <w:rFonts w:ascii="PT Astra Serif" w:hAnsi="PT Astra Serif" w:cs="Times New Roman"/>
              </w:rPr>
              <w:t>Город Новоульяновск</w:t>
            </w:r>
            <w:r w:rsidR="008248B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форумов, семинаров, лекций, акций, конференций, «круглых столов», конкурсных и иных подобных мероприятий, направленных на повышение уровня правовой грамотности и правосознания граждан в 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4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3681E" w:rsidP="003E06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  <w:r w:rsidR="00963AF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06E0">
              <w:rPr>
                <w:rFonts w:ascii="Times New Roman" w:hAnsi="Times New Roman" w:cs="Times New Roman"/>
                <w:sz w:val="24"/>
                <w:szCs w:val="24"/>
              </w:rPr>
              <w:t>МУ «Отдел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3E06E0">
              <w:rPr>
                <w:rFonts w:ascii="Times New Roman" w:hAnsi="Times New Roman" w:cs="Times New Roman"/>
                <w:sz w:val="24"/>
                <w:szCs w:val="24"/>
              </w:rPr>
              <w:t>» администрации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3E06E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06E0">
              <w:rPr>
                <w:rFonts w:ascii="PT Astra Serif" w:hAnsi="PT Astra Serif" w:cs="Times New Roman"/>
              </w:rPr>
              <w:t>Город Новоульяновск</w:t>
            </w:r>
            <w:r w:rsidR="003E06E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приуроченных к празднованию Дня Конституции Российской Федерации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731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368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7B05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311C4A" w:rsidRPr="00311C4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в газете </w:t>
            </w:r>
            <w:r w:rsidR="0052572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«Правда Жизни» </w:t>
            </w:r>
            <w:r w:rsidRP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о наиболее актуальных и интересных событиях в правовой сфере, в том числе об изменениях законодательства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и </w:t>
            </w:r>
            <w:r w:rsidR="003E5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региональном законодательстве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3E54B0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реализации Плана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3980" w:rsidRPr="00413980" w:rsidRDefault="00413980" w:rsidP="0041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общественных коммуникаций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3EFF" w:rsidRPr="00413980" w:rsidRDefault="00613EFF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8A0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приуроченных </w:t>
            </w:r>
            <w:proofErr w:type="gramStart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прав потребителей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52572E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мониторинга, прогнозирования, планирования и размещения муниципальных заказов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391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B053F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Всероссийского (правового) юридического диктанта на территории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 В течение срока реализации П</w:t>
            </w:r>
            <w:r w:rsidR="008A08DB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75C3C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Информационное освещение мероприятий, реализуемых в целях повышения уровня правовой грамотности и правосознания (распространение информации, способствующей развитию правовой грамотности и правосознания граждан, обеспечение доступности правовой информации)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7B053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 Новоульяновск» </w:t>
            </w: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о реализации П</w:t>
            </w:r>
            <w:r w:rsidR="00391FF0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01E" w:rsidRPr="007B053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Ежеквартально. В течение срока реализации П</w:t>
            </w:r>
            <w:r w:rsidR="00391FF0" w:rsidRPr="007B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  <w:p w:rsidR="00613EFF" w:rsidRPr="007B053F" w:rsidRDefault="00613EFF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75C3C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31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 в сети «Интернет» специальн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правовой грамотности и правосознания граждан в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правовому просвещению граждан, и их наполнение актуальной информацией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4C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C1B5D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CF2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информационно-справочных материалов по вопросам оказания правовой помощи гражданам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A71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75C3C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BE6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F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среди населения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материалов, в том числе посредством размещения таких материалов в сети «Интернет», средствах массовой информации, выходящих в свет на территории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«Город Новоульяновск»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правовому информированию и правовому просвещению в рамках установленных сферах деятельности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BE6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75C3C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ции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F8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МУ «Отдел 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r w:rsidR="00F417DD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CF223D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пресс-конференций (брифингов) по актуальным вопросам, касающимся установленных сфер деятельности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8B4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8B44C5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proofErr w:type="gramStart"/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CF223D" w:rsidP="00C17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DB201E"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распространение информационно-разъяснительных материалов и социальной рекламы (растяжек, баннеров, плакатов, буклетов, памяток, иной печатной продукции) по вопросам защиты социальных и трудовых прав граждан, противодействия правонарушениям несовершеннолетних, коррупции, незаконному обороту наркотиков и иных </w:t>
            </w:r>
            <w:proofErr w:type="spell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экстремизму и терроризму, охраны окружающей среды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1A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1A6155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Развитие и совершенствование системы оказания бесплатной юридической помощи на территории 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о возможности и порядке получения бесплатной юридической помощи, а также оказывающих её организациях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11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75C3C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обеспечения Администрации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онлайн-консультирования</w:t>
            </w:r>
            <w:proofErr w:type="spellEnd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использования сети «Интернет», а также оказания бесплатной юридической помощи с использованием </w:t>
            </w:r>
            <w:proofErr w:type="spellStart"/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срока реализации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3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52572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правового обеспечения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«прямых телефонных линий» с населением 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по правовым вопросам в рамках установленных сферах деятельности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</w:t>
            </w:r>
            <w:r w:rsidR="00992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13980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3099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81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572E"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="0052572E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6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257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территории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52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Новоульяновск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Единых дней оказания бесплатной юридической помощи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4F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52572E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Новоульяновск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201E" w:rsidRPr="00613EFF" w:rsidTr="00131D1D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36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Мероприятия организационного и методического характера, направленные на повышение эффективности реализуемых в 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образовании «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Новоульяновск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мер по повышению уровня правовой грамотности и правосознания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в сфере развития правовой грамотности и правосознания граждан в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 Новоульяновск» 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выработка предложений о внесении изменений в законодательство Российской Федерации и законодательства Ульяновской области, необходимых для решения указанных проблем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5B508C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Новоульяновск</w:t>
            </w:r>
            <w:r w:rsidRPr="005B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нормативных правовых актов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и проектов муниципальных нормативных правовых актов в сфере развития правовой грамотности и правосознания граждан в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E63EC3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 </w:t>
            </w:r>
            <w:r w:rsidRPr="00E63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практики заключения с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профессиональными юридическими сообществами и общественными объединениями юристов, образовательными и иными организациями по вопросам взаимодействия и сотрудничества в сфере развития правовой грамотности и правосознания граждан в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 Новоульяновск»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</w:t>
            </w:r>
            <w:r w:rsidR="007C0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7C01E7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Структурные подразделения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реализация планов  развития правовой грамотности и правосознания граждан в рамках установленных сфер деятельности (полномочий)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2025 года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13980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Новоульяновск»,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43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Новоульяновск»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к участию в реализации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правовой грамотности и правосознания граждан в рамках установленных сфер деятельности (полномочий) исполнительных органов государственной власти Ульяновской области, объединений граждан (общественных (в том числе религиозных) объединений, национально-культурных автономий), редакций средств массовой информации, выходящих в свет на территории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 Новоульяновск» 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E44EE5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 </w:t>
            </w: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613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муниципальных служащих в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04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 Новоульяновск»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области, ответственных за организацию работы по развитию правовой грамотности и правосознания граждан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13980" w:rsidP="004139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Новоульяновск»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E44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4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муниципальных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в целях приобретения ими знаний и умений и формирования профессиональных компетенций в области организации деятельности, направленной на развитие правовой грамотности и правосознания граждан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75C3C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 w:rsidR="0043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</w:t>
            </w:r>
            <w:r w:rsidRPr="0041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Новоульяновск»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75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по вопросам развития правовой грамотности и правосознания граждан в 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«Город Новоульяновск» 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с участием исполнителей П</w:t>
            </w:r>
            <w:r w:rsidR="0046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47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3681E" w:rsidP="00436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  <w:r w:rsidR="00413980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Новоульяновск</w:t>
            </w:r>
            <w:r w:rsidR="00413980" w:rsidRPr="00413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3099" w:rsidRPr="0041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3C" w:rsidRPr="004139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Новоульяновск»</w:t>
            </w:r>
          </w:p>
        </w:tc>
      </w:tr>
      <w:tr w:rsidR="001E0ADE" w:rsidRPr="00613EFF" w:rsidTr="00413980">
        <w:trPr>
          <w:tblCellSpacing w:w="15" w:type="dxa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31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5E2A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укрепление и расширение си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стемы защиты прав потребителей,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осуществление мероприятий, направленных на повышение эффективности исполнения на территории 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r w:rsidR="0043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Новоульяновск</w:t>
            </w:r>
            <w:r w:rsidR="005E2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Ульяновской области Закона Российской Федерации от 07.02.1992 № 2300-1 «О защите прав потребителей»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613EFF" w:rsidRDefault="00DB201E" w:rsidP="001D2D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</w:t>
            </w:r>
            <w:r w:rsidR="0013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2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EFF" w:rsidRPr="00413980" w:rsidRDefault="0043681E" w:rsidP="0041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мониторинга, прогнозирования, планирования и размещения муниципального заказа, отдел правового обеспечения</w:t>
            </w:r>
          </w:p>
        </w:tc>
      </w:tr>
    </w:tbl>
    <w:p w:rsidR="00704993" w:rsidRDefault="00704993" w:rsidP="001D2D40">
      <w:pPr>
        <w:spacing w:before="100" w:beforeAutospacing="1" w:after="100" w:afterAutospacing="1" w:line="240" w:lineRule="auto"/>
      </w:pPr>
    </w:p>
    <w:sectPr w:rsidR="00704993" w:rsidSect="001D2D4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FF"/>
    <w:rsid w:val="000414AA"/>
    <w:rsid w:val="00041D64"/>
    <w:rsid w:val="00050DBB"/>
    <w:rsid w:val="0008621E"/>
    <w:rsid w:val="000C536B"/>
    <w:rsid w:val="000D267F"/>
    <w:rsid w:val="00131D1D"/>
    <w:rsid w:val="00131E7E"/>
    <w:rsid w:val="0014369B"/>
    <w:rsid w:val="001762DB"/>
    <w:rsid w:val="001A6155"/>
    <w:rsid w:val="001D2D40"/>
    <w:rsid w:val="001E0ADE"/>
    <w:rsid w:val="00224EBE"/>
    <w:rsid w:val="00286466"/>
    <w:rsid w:val="002928F3"/>
    <w:rsid w:val="00311C4A"/>
    <w:rsid w:val="00391FF0"/>
    <w:rsid w:val="003D448B"/>
    <w:rsid w:val="003E06E0"/>
    <w:rsid w:val="003E54B0"/>
    <w:rsid w:val="00413980"/>
    <w:rsid w:val="0043681E"/>
    <w:rsid w:val="00463099"/>
    <w:rsid w:val="004756B8"/>
    <w:rsid w:val="00475C3C"/>
    <w:rsid w:val="00484411"/>
    <w:rsid w:val="004B18E8"/>
    <w:rsid w:val="004C1B5D"/>
    <w:rsid w:val="004F3D33"/>
    <w:rsid w:val="0052572E"/>
    <w:rsid w:val="005B508C"/>
    <w:rsid w:val="005E2A7C"/>
    <w:rsid w:val="00613EFF"/>
    <w:rsid w:val="006C244B"/>
    <w:rsid w:val="006D1469"/>
    <w:rsid w:val="00704993"/>
    <w:rsid w:val="007316AE"/>
    <w:rsid w:val="00733C7B"/>
    <w:rsid w:val="00756A0F"/>
    <w:rsid w:val="007B053F"/>
    <w:rsid w:val="007B2E1F"/>
    <w:rsid w:val="007C01E7"/>
    <w:rsid w:val="007F075C"/>
    <w:rsid w:val="008248BA"/>
    <w:rsid w:val="00843AB0"/>
    <w:rsid w:val="0089510A"/>
    <w:rsid w:val="008A08DB"/>
    <w:rsid w:val="008B44C5"/>
    <w:rsid w:val="008C74A2"/>
    <w:rsid w:val="009115CD"/>
    <w:rsid w:val="0093086F"/>
    <w:rsid w:val="00963AF8"/>
    <w:rsid w:val="0099234B"/>
    <w:rsid w:val="009C5743"/>
    <w:rsid w:val="009F5DBD"/>
    <w:rsid w:val="00A53162"/>
    <w:rsid w:val="00A718E3"/>
    <w:rsid w:val="00B24F23"/>
    <w:rsid w:val="00B27D98"/>
    <w:rsid w:val="00B7178C"/>
    <w:rsid w:val="00BE6A6E"/>
    <w:rsid w:val="00C17097"/>
    <w:rsid w:val="00C33401"/>
    <w:rsid w:val="00C45041"/>
    <w:rsid w:val="00C742DA"/>
    <w:rsid w:val="00CA0136"/>
    <w:rsid w:val="00CD1F9F"/>
    <w:rsid w:val="00CF223D"/>
    <w:rsid w:val="00D331BB"/>
    <w:rsid w:val="00D47571"/>
    <w:rsid w:val="00DB201E"/>
    <w:rsid w:val="00E31648"/>
    <w:rsid w:val="00E44EE5"/>
    <w:rsid w:val="00E63EC3"/>
    <w:rsid w:val="00E65E8C"/>
    <w:rsid w:val="00ED2371"/>
    <w:rsid w:val="00ED38F7"/>
    <w:rsid w:val="00F417DD"/>
    <w:rsid w:val="00F903A8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3EFF"/>
  </w:style>
  <w:style w:type="paragraph" w:styleId="a3">
    <w:name w:val="Normal (Web)"/>
    <w:basedOn w:val="a"/>
    <w:uiPriority w:val="99"/>
    <w:unhideWhenUsed/>
    <w:rsid w:val="0061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EFF"/>
    <w:rPr>
      <w:b/>
      <w:bCs/>
    </w:rPr>
  </w:style>
  <w:style w:type="character" w:styleId="a5">
    <w:name w:val="Hyperlink"/>
    <w:basedOn w:val="a0"/>
    <w:uiPriority w:val="99"/>
    <w:semiHidden/>
    <w:unhideWhenUsed/>
    <w:rsid w:val="00613E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13EFF"/>
    <w:rPr>
      <w:color w:val="800080"/>
      <w:u w:val="single"/>
    </w:rPr>
  </w:style>
  <w:style w:type="paragraph" w:customStyle="1" w:styleId="Standard">
    <w:name w:val="Standard"/>
    <w:rsid w:val="00843A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E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AD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75C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2022-04-08T12:41:00Z</cp:lastPrinted>
  <dcterms:created xsi:type="dcterms:W3CDTF">2022-04-08T12:42:00Z</dcterms:created>
  <dcterms:modified xsi:type="dcterms:W3CDTF">2022-04-08T12:42:00Z</dcterms:modified>
</cp:coreProperties>
</file>