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DA" w:rsidRDefault="00456790" w:rsidP="008172A1">
      <w:pPr>
        <w:spacing w:after="0" w:line="240" w:lineRule="auto"/>
        <w:jc w:val="center"/>
        <w:rPr>
          <w:rFonts w:ascii="Times New Roman" w:hAnsi="Times New Roman" w:cs="Times New Roman"/>
          <w:b/>
          <w:sz w:val="52"/>
          <w:szCs w:val="52"/>
        </w:rPr>
      </w:pPr>
      <w:r w:rsidRPr="008172A1">
        <w:rPr>
          <w:rFonts w:ascii="Times New Roman" w:hAnsi="Times New Roman" w:cs="Times New Roman"/>
          <w:b/>
          <w:sz w:val="52"/>
          <w:szCs w:val="52"/>
        </w:rPr>
        <w:t>Как действовать, если вы столкнулись с пропагандой экстремизма</w:t>
      </w:r>
    </w:p>
    <w:p w:rsidR="008172A1" w:rsidRPr="008172A1" w:rsidRDefault="008172A1" w:rsidP="008172A1">
      <w:pPr>
        <w:spacing w:after="0" w:line="240" w:lineRule="auto"/>
        <w:jc w:val="center"/>
        <w:rPr>
          <w:rFonts w:ascii="Times New Roman" w:hAnsi="Times New Roman" w:cs="Times New Roman"/>
          <w:b/>
          <w:sz w:val="52"/>
          <w:szCs w:val="52"/>
        </w:rPr>
      </w:pPr>
    </w:p>
    <w:p w:rsidR="00456790" w:rsidRDefault="00456790" w:rsidP="008172A1">
      <w:pPr>
        <w:spacing w:after="0"/>
        <w:rPr>
          <w:rFonts w:ascii="Times New Roman" w:hAnsi="Times New Roman" w:cs="Times New Roman"/>
          <w:b/>
          <w:sz w:val="28"/>
          <w:szCs w:val="28"/>
        </w:rPr>
      </w:pPr>
      <w:r>
        <w:rPr>
          <w:rFonts w:ascii="Times New Roman" w:hAnsi="Times New Roman" w:cs="Times New Roman"/>
          <w:b/>
          <w:sz w:val="28"/>
          <w:szCs w:val="28"/>
        </w:rPr>
        <w:t>Ситуации:</w:t>
      </w:r>
    </w:p>
    <w:p w:rsidR="00456790" w:rsidRPr="00623EA8" w:rsidRDefault="007C375C"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 xml:space="preserve">1) </w:t>
      </w:r>
      <w:r w:rsidR="00456790" w:rsidRPr="00623EA8">
        <w:rPr>
          <w:rFonts w:ascii="Times New Roman" w:hAnsi="Times New Roman" w:cs="Times New Roman"/>
          <w:sz w:val="24"/>
          <w:szCs w:val="24"/>
        </w:rPr>
        <w:t xml:space="preserve">Распространяемая неизвестными лицами печатная продукция не имеет  выходных данных, указывающих на принадлежность к общественной или религиозной организации, предположительно содержит материал экстремистской направленности – то есть направленный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w:t>
      </w:r>
    </w:p>
    <w:p w:rsidR="00456790" w:rsidRPr="00623EA8" w:rsidRDefault="007C375C"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2) Представитель,</w:t>
      </w:r>
      <w:r w:rsidR="00456790" w:rsidRPr="00623EA8">
        <w:rPr>
          <w:rFonts w:ascii="Times New Roman" w:hAnsi="Times New Roman" w:cs="Times New Roman"/>
          <w:sz w:val="24"/>
          <w:szCs w:val="24"/>
        </w:rPr>
        <w:t xml:space="preserve"> какой либо религиозной, общественной организации в устной форме ведёт пропаганду превосходства одной религии над другой, либо расового</w:t>
      </w:r>
      <w:r w:rsidRPr="00623EA8">
        <w:rPr>
          <w:rFonts w:ascii="Times New Roman" w:hAnsi="Times New Roman" w:cs="Times New Roman"/>
          <w:sz w:val="24"/>
          <w:szCs w:val="24"/>
        </w:rPr>
        <w:t>, национального  или социального превосходства одних групп населения над другими, грубо выражается в адрес исповедуемой гражданами религии, их расовой, национальной или социальной принадлежности.</w:t>
      </w:r>
    </w:p>
    <w:p w:rsidR="007C375C" w:rsidRPr="00623EA8" w:rsidRDefault="007C375C"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3) Представитель организации, деятельность которой в действительности признана судом экстремистской и запрещена на территории Российской Федерации, просит у граждан помощи и содействия в его пропагдистской работе.</w:t>
      </w:r>
    </w:p>
    <w:p w:rsidR="007C375C" w:rsidRPr="00623EA8" w:rsidRDefault="007C375C" w:rsidP="00456790">
      <w:pPr>
        <w:ind w:left="-426" w:firstLine="426"/>
        <w:jc w:val="both"/>
        <w:rPr>
          <w:rFonts w:ascii="Times New Roman" w:hAnsi="Times New Roman" w:cs="Times New Roman"/>
          <w:b/>
          <w:sz w:val="24"/>
          <w:szCs w:val="24"/>
        </w:rPr>
      </w:pPr>
      <w:r w:rsidRPr="00623EA8">
        <w:rPr>
          <w:rFonts w:ascii="Times New Roman" w:hAnsi="Times New Roman" w:cs="Times New Roman"/>
          <w:b/>
          <w:sz w:val="24"/>
          <w:szCs w:val="24"/>
        </w:rPr>
        <w:t>Что предпринять:</w:t>
      </w:r>
    </w:p>
    <w:p w:rsidR="007C375C" w:rsidRPr="00623EA8" w:rsidRDefault="007C375C" w:rsidP="00456790">
      <w:pPr>
        <w:ind w:left="-426" w:firstLine="426"/>
        <w:jc w:val="both"/>
        <w:rPr>
          <w:rFonts w:ascii="Times New Roman" w:hAnsi="Times New Roman" w:cs="Times New Roman"/>
          <w:b/>
          <w:sz w:val="24"/>
          <w:szCs w:val="24"/>
        </w:rPr>
      </w:pPr>
      <w:r w:rsidRPr="00623EA8">
        <w:rPr>
          <w:rFonts w:ascii="Times New Roman" w:hAnsi="Times New Roman" w:cs="Times New Roman"/>
          <w:b/>
          <w:sz w:val="24"/>
          <w:szCs w:val="24"/>
        </w:rPr>
        <w:t>В ситуациях 1.2. данные деяния нарушают нормы п.6 Федерального закона от 26.09.1997 № 125-ФЗ «О свободе совести и религиозных объединениях» и попадают под признаки состава преступления в соответствии со ст. 282 Уголовного кодекса РФ.</w:t>
      </w:r>
    </w:p>
    <w:p w:rsidR="007C375C" w:rsidRPr="00623EA8" w:rsidRDefault="007C375C"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У распространителя информации необходимо выяснить, от какой религиозной или общественной организации осуществляется пропаганда</w:t>
      </w:r>
      <w:r w:rsidR="00991977" w:rsidRPr="00623EA8">
        <w:rPr>
          <w:rFonts w:ascii="Times New Roman" w:hAnsi="Times New Roman" w:cs="Times New Roman"/>
          <w:sz w:val="24"/>
          <w:szCs w:val="24"/>
        </w:rPr>
        <w:t>, выяснить личные данные этого лица(ФИО, паспортные данные). По возможности зафиксировать действия экстремистской направленности на звуко или видеозаписывающую аппаратуру, попросить при данных обстоятельствах присутствовать знакомых, соседей или иных лиц, после чего обратиться с заявлением в полицию, прокуратуру.</w:t>
      </w:r>
    </w:p>
    <w:p w:rsidR="00991977" w:rsidRPr="00623EA8" w:rsidRDefault="00991977"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 xml:space="preserve">Перечень литературы, запрещённой по решению суда на территории Российской Федерации опубликован на сайте Министерства Юстиции РФ </w:t>
      </w:r>
      <w:hyperlink r:id="rId7" w:history="1">
        <w:r w:rsidRPr="00623EA8">
          <w:rPr>
            <w:rStyle w:val="a4"/>
            <w:rFonts w:ascii="Times New Roman" w:hAnsi="Times New Roman" w:cs="Times New Roman"/>
            <w:sz w:val="24"/>
            <w:szCs w:val="24"/>
            <w:lang w:val="en-US"/>
          </w:rPr>
          <w:t>http</w:t>
        </w:r>
        <w:r w:rsidRPr="00623EA8">
          <w:rPr>
            <w:rStyle w:val="a4"/>
            <w:rFonts w:ascii="Times New Roman" w:hAnsi="Times New Roman" w:cs="Times New Roman"/>
            <w:sz w:val="24"/>
            <w:szCs w:val="24"/>
          </w:rPr>
          <w:t>://</w:t>
        </w:r>
        <w:r w:rsidRPr="00623EA8">
          <w:rPr>
            <w:rStyle w:val="a4"/>
            <w:rFonts w:ascii="Times New Roman" w:hAnsi="Times New Roman" w:cs="Times New Roman"/>
            <w:sz w:val="24"/>
            <w:szCs w:val="24"/>
            <w:lang w:val="en-US"/>
          </w:rPr>
          <w:t>minjust</w:t>
        </w:r>
        <w:r w:rsidRPr="00623EA8">
          <w:rPr>
            <w:rStyle w:val="a4"/>
            <w:rFonts w:ascii="Times New Roman" w:hAnsi="Times New Roman" w:cs="Times New Roman"/>
            <w:sz w:val="24"/>
            <w:szCs w:val="24"/>
          </w:rPr>
          <w:t>.</w:t>
        </w:r>
        <w:r w:rsidRPr="00623EA8">
          <w:rPr>
            <w:rStyle w:val="a4"/>
            <w:rFonts w:ascii="Times New Roman" w:hAnsi="Times New Roman" w:cs="Times New Roman"/>
            <w:sz w:val="24"/>
            <w:szCs w:val="24"/>
            <w:lang w:val="en-US"/>
          </w:rPr>
          <w:t>ru</w:t>
        </w:r>
        <w:r w:rsidRPr="00623EA8">
          <w:rPr>
            <w:rStyle w:val="a4"/>
            <w:rFonts w:ascii="Times New Roman" w:hAnsi="Times New Roman" w:cs="Times New Roman"/>
            <w:sz w:val="24"/>
            <w:szCs w:val="24"/>
          </w:rPr>
          <w:t>/</w:t>
        </w:r>
        <w:r w:rsidRPr="00623EA8">
          <w:rPr>
            <w:rStyle w:val="a4"/>
            <w:rFonts w:ascii="Times New Roman" w:hAnsi="Times New Roman" w:cs="Times New Roman"/>
            <w:sz w:val="24"/>
            <w:szCs w:val="24"/>
            <w:lang w:val="en-US"/>
          </w:rPr>
          <w:t>ru</w:t>
        </w:r>
        <w:r w:rsidRPr="00623EA8">
          <w:rPr>
            <w:rStyle w:val="a4"/>
            <w:rFonts w:ascii="Times New Roman" w:hAnsi="Times New Roman" w:cs="Times New Roman"/>
            <w:sz w:val="24"/>
            <w:szCs w:val="24"/>
          </w:rPr>
          <w:t>/</w:t>
        </w:r>
        <w:r w:rsidRPr="00623EA8">
          <w:rPr>
            <w:rStyle w:val="a4"/>
            <w:rFonts w:ascii="Times New Roman" w:hAnsi="Times New Roman" w:cs="Times New Roman"/>
            <w:sz w:val="24"/>
            <w:szCs w:val="24"/>
            <w:lang w:val="en-US"/>
          </w:rPr>
          <w:t>extremist</w:t>
        </w:r>
        <w:r w:rsidRPr="00623EA8">
          <w:rPr>
            <w:rStyle w:val="a4"/>
            <w:rFonts w:ascii="Times New Roman" w:hAnsi="Times New Roman" w:cs="Times New Roman"/>
            <w:sz w:val="24"/>
            <w:szCs w:val="24"/>
          </w:rPr>
          <w:t>-</w:t>
        </w:r>
        <w:r w:rsidRPr="00623EA8">
          <w:rPr>
            <w:rStyle w:val="a4"/>
            <w:rFonts w:ascii="Times New Roman" w:hAnsi="Times New Roman" w:cs="Times New Roman"/>
            <w:sz w:val="24"/>
            <w:szCs w:val="24"/>
            <w:lang w:val="en-US"/>
          </w:rPr>
          <w:t>materials</w:t>
        </w:r>
      </w:hyperlink>
      <w:r w:rsidRPr="00623EA8">
        <w:rPr>
          <w:rFonts w:ascii="Times New Roman" w:hAnsi="Times New Roman" w:cs="Times New Roman"/>
          <w:sz w:val="24"/>
          <w:szCs w:val="24"/>
        </w:rPr>
        <w:t>.</w:t>
      </w:r>
    </w:p>
    <w:p w:rsidR="00991977" w:rsidRPr="00623EA8" w:rsidRDefault="00991977"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 xml:space="preserve"> Печатная продукция, распространяемая религиозными или обществе</w:t>
      </w:r>
      <w:r w:rsidR="00651D6B" w:rsidRPr="00623EA8">
        <w:rPr>
          <w:rFonts w:ascii="Times New Roman" w:hAnsi="Times New Roman" w:cs="Times New Roman"/>
          <w:sz w:val="24"/>
          <w:szCs w:val="24"/>
        </w:rPr>
        <w:t xml:space="preserve">нными организациями, должна иметь маркировку с официальным полным наименованием данной организации. В случае если в листовке, журнале, брошюре и т.д. нет данных о полном наименовании организации, распространяющей печатную продукцию, либо она содержит материалы предположительно экстремистского содержания, рекомендуется немедленно обратиться в городской отдел полиции или в прокуратуру с заявлением о проверке законности деятельности данной организации (приложив к заявлению образец распространяемой печатной продукции). </w:t>
      </w:r>
    </w:p>
    <w:p w:rsidR="009F6CDF" w:rsidRPr="00623EA8" w:rsidRDefault="00651D6B" w:rsidP="00623EA8">
      <w:pPr>
        <w:spacing w:after="0"/>
        <w:ind w:left="-426" w:firstLine="426"/>
        <w:jc w:val="both"/>
        <w:rPr>
          <w:rFonts w:ascii="Times New Roman" w:hAnsi="Times New Roman" w:cs="Times New Roman"/>
          <w:sz w:val="24"/>
          <w:szCs w:val="24"/>
        </w:rPr>
      </w:pPr>
      <w:r w:rsidRPr="00623EA8">
        <w:rPr>
          <w:rFonts w:ascii="Times New Roman" w:hAnsi="Times New Roman" w:cs="Times New Roman"/>
          <w:sz w:val="24"/>
          <w:szCs w:val="24"/>
        </w:rPr>
        <w:t xml:space="preserve">В ситуации 3. Перечень ликвидированных организаций либо организаций, чья деятельность запрещена на территории Российской Федерации решением суда, помещена на </w:t>
      </w:r>
      <w:r w:rsidRPr="00623EA8">
        <w:rPr>
          <w:rFonts w:ascii="Times New Roman" w:hAnsi="Times New Roman" w:cs="Times New Roman"/>
          <w:sz w:val="24"/>
          <w:szCs w:val="24"/>
        </w:rPr>
        <w:lastRenderedPageBreak/>
        <w:t>сайте Министерства юстиции РФ</w:t>
      </w:r>
      <w:r w:rsidRPr="00623EA8">
        <w:rPr>
          <w:rFonts w:ascii="Times New Roman" w:hAnsi="Times New Roman" w:cs="Times New Roman"/>
          <w:color w:val="FF0000"/>
          <w:sz w:val="24"/>
          <w:szCs w:val="24"/>
        </w:rPr>
        <w:t xml:space="preserve"> </w:t>
      </w:r>
      <w:hyperlink r:id="rId8" w:history="1">
        <w:r w:rsidR="009F6CDF" w:rsidRPr="00623EA8">
          <w:rPr>
            <w:rStyle w:val="a4"/>
            <w:rFonts w:ascii="Times New Roman" w:hAnsi="Times New Roman" w:cs="Times New Roman"/>
            <w:color w:val="FF0000"/>
            <w:sz w:val="24"/>
            <w:szCs w:val="24"/>
            <w:lang w:val="en-US"/>
          </w:rPr>
          <w:t>http</w:t>
        </w:r>
        <w:r w:rsidR="009F6CDF" w:rsidRPr="00623EA8">
          <w:rPr>
            <w:rStyle w:val="a4"/>
            <w:rFonts w:ascii="Times New Roman" w:hAnsi="Times New Roman" w:cs="Times New Roman"/>
            <w:color w:val="FF0000"/>
            <w:sz w:val="24"/>
            <w:szCs w:val="24"/>
          </w:rPr>
          <w:t>://</w:t>
        </w:r>
        <w:r w:rsidR="009F6CDF" w:rsidRPr="00623EA8">
          <w:rPr>
            <w:rStyle w:val="a4"/>
            <w:rFonts w:ascii="Times New Roman" w:hAnsi="Times New Roman" w:cs="Times New Roman"/>
            <w:color w:val="FF0000"/>
            <w:sz w:val="24"/>
            <w:szCs w:val="24"/>
            <w:lang w:val="en-US"/>
          </w:rPr>
          <w:t>minjust</w:t>
        </w:r>
      </w:hyperlink>
      <w:r w:rsidR="009F6CDF" w:rsidRPr="00623EA8">
        <w:rPr>
          <w:rFonts w:ascii="Times New Roman" w:hAnsi="Times New Roman" w:cs="Times New Roman"/>
          <w:color w:val="FF0000"/>
          <w:sz w:val="24"/>
          <w:szCs w:val="24"/>
          <w:u w:val="single"/>
        </w:rPr>
        <w:t>.</w:t>
      </w:r>
      <w:r w:rsidR="009F6CDF" w:rsidRPr="00623EA8">
        <w:rPr>
          <w:rFonts w:ascii="Times New Roman" w:hAnsi="Times New Roman" w:cs="Times New Roman"/>
          <w:color w:val="FF0000"/>
          <w:sz w:val="24"/>
          <w:szCs w:val="24"/>
          <w:u w:val="single"/>
          <w:lang w:val="en-US"/>
        </w:rPr>
        <w:t>ru</w:t>
      </w:r>
      <w:r w:rsidR="009F6CDF" w:rsidRPr="00623EA8">
        <w:rPr>
          <w:rFonts w:ascii="Times New Roman" w:hAnsi="Times New Roman" w:cs="Times New Roman"/>
          <w:color w:val="FF0000"/>
          <w:sz w:val="24"/>
          <w:szCs w:val="24"/>
          <w:u w:val="single"/>
        </w:rPr>
        <w:t xml:space="preserve"> /</w:t>
      </w:r>
      <w:r w:rsidR="009F6CDF" w:rsidRPr="00623EA8">
        <w:rPr>
          <w:rFonts w:ascii="Times New Roman" w:hAnsi="Times New Roman" w:cs="Times New Roman"/>
          <w:color w:val="FF0000"/>
          <w:sz w:val="24"/>
          <w:szCs w:val="24"/>
          <w:u w:val="single"/>
          <w:lang w:val="en-US"/>
        </w:rPr>
        <w:t>ru</w:t>
      </w:r>
      <w:r w:rsidR="009F6CDF" w:rsidRPr="00623EA8">
        <w:rPr>
          <w:rFonts w:ascii="Times New Roman" w:hAnsi="Times New Roman" w:cs="Times New Roman"/>
          <w:color w:val="FF0000"/>
          <w:sz w:val="24"/>
          <w:szCs w:val="24"/>
          <w:u w:val="single"/>
        </w:rPr>
        <w:t>/</w:t>
      </w:r>
      <w:r w:rsidR="009F6CDF" w:rsidRPr="00623EA8">
        <w:rPr>
          <w:rFonts w:ascii="Times New Roman" w:hAnsi="Times New Roman" w:cs="Times New Roman"/>
          <w:color w:val="FF0000"/>
          <w:sz w:val="24"/>
          <w:szCs w:val="24"/>
          <w:u w:val="single"/>
          <w:lang w:val="en-US"/>
        </w:rPr>
        <w:t>nko</w:t>
      </w:r>
      <w:r w:rsidR="009F6CDF" w:rsidRPr="00623EA8">
        <w:rPr>
          <w:rFonts w:ascii="Times New Roman" w:hAnsi="Times New Roman" w:cs="Times New Roman"/>
          <w:color w:val="FF0000"/>
          <w:sz w:val="24"/>
          <w:szCs w:val="24"/>
          <w:u w:val="single"/>
        </w:rPr>
        <w:t>/</w:t>
      </w:r>
      <w:r w:rsidR="009F6CDF" w:rsidRPr="00623EA8">
        <w:rPr>
          <w:rFonts w:ascii="Times New Roman" w:hAnsi="Times New Roman" w:cs="Times New Roman"/>
          <w:color w:val="FF0000"/>
          <w:sz w:val="24"/>
          <w:szCs w:val="24"/>
          <w:u w:val="single"/>
          <w:lang w:val="en-US"/>
        </w:rPr>
        <w:t>perechen</w:t>
      </w:r>
      <w:r w:rsidR="009F6CDF" w:rsidRPr="00623EA8">
        <w:rPr>
          <w:rFonts w:ascii="Times New Roman" w:hAnsi="Times New Roman" w:cs="Times New Roman"/>
          <w:color w:val="FF0000"/>
          <w:sz w:val="24"/>
          <w:szCs w:val="24"/>
          <w:u w:val="single"/>
        </w:rPr>
        <w:t>_</w:t>
      </w:r>
      <w:r w:rsidR="009F6CDF" w:rsidRPr="00623EA8">
        <w:rPr>
          <w:rFonts w:ascii="Times New Roman" w:hAnsi="Times New Roman" w:cs="Times New Roman"/>
          <w:color w:val="FF0000"/>
          <w:sz w:val="24"/>
          <w:szCs w:val="24"/>
          <w:u w:val="single"/>
          <w:lang w:val="en-US"/>
        </w:rPr>
        <w:t>zapret</w:t>
      </w:r>
      <w:r w:rsidR="009F6CDF" w:rsidRPr="00623EA8">
        <w:rPr>
          <w:rFonts w:ascii="Times New Roman" w:hAnsi="Times New Roman" w:cs="Times New Roman"/>
          <w:color w:val="FF0000"/>
          <w:sz w:val="24"/>
          <w:szCs w:val="24"/>
          <w:u w:val="single"/>
        </w:rPr>
        <w:t>.</w:t>
      </w:r>
      <w:r w:rsidR="009F6CDF" w:rsidRPr="00623EA8">
        <w:rPr>
          <w:rFonts w:ascii="Times New Roman" w:hAnsi="Times New Roman" w:cs="Times New Roman"/>
          <w:sz w:val="24"/>
          <w:szCs w:val="24"/>
          <w:u w:val="single"/>
        </w:rPr>
        <w:t xml:space="preserve"> </w:t>
      </w:r>
      <w:r w:rsidR="009F6CDF" w:rsidRPr="00623EA8">
        <w:rPr>
          <w:rFonts w:ascii="Times New Roman" w:hAnsi="Times New Roman" w:cs="Times New Roman"/>
          <w:sz w:val="24"/>
          <w:szCs w:val="24"/>
        </w:rPr>
        <w:t>У распространителя информации необходимо выяснить, от какой религиозной или общественной организации осуществляется обращение, выяснить личные данные этого лица</w:t>
      </w:r>
      <w:r w:rsidR="00816693" w:rsidRPr="00623EA8">
        <w:rPr>
          <w:rFonts w:ascii="Times New Roman" w:hAnsi="Times New Roman" w:cs="Times New Roman"/>
          <w:sz w:val="24"/>
          <w:szCs w:val="24"/>
        </w:rPr>
        <w:t xml:space="preserve"> </w:t>
      </w:r>
      <w:r w:rsidR="009F6CDF" w:rsidRPr="00623EA8">
        <w:rPr>
          <w:rFonts w:ascii="Times New Roman" w:hAnsi="Times New Roman" w:cs="Times New Roman"/>
          <w:sz w:val="24"/>
          <w:szCs w:val="24"/>
        </w:rPr>
        <w:t xml:space="preserve">(ФИО, паспортные данные). По возможности зафиксировать на </w:t>
      </w:r>
      <w:r w:rsidR="00816693" w:rsidRPr="00623EA8">
        <w:rPr>
          <w:rFonts w:ascii="Times New Roman" w:hAnsi="Times New Roman" w:cs="Times New Roman"/>
          <w:sz w:val="24"/>
          <w:szCs w:val="24"/>
        </w:rPr>
        <w:t>звука</w:t>
      </w:r>
      <w:r w:rsidR="009F6CDF" w:rsidRPr="00623EA8">
        <w:rPr>
          <w:rFonts w:ascii="Times New Roman" w:hAnsi="Times New Roman" w:cs="Times New Roman"/>
          <w:sz w:val="24"/>
          <w:szCs w:val="24"/>
        </w:rPr>
        <w:t xml:space="preserve"> или видеозаписывающую аппаратуру личность представителя, его обращения к гражданам, попросить при данных обстоятельствах присутствовать знакомых, соседей или иных лиц.</w:t>
      </w:r>
    </w:p>
    <w:p w:rsidR="009F6CDF" w:rsidRPr="00623EA8" w:rsidRDefault="009F6CDF" w:rsidP="009F6CDF">
      <w:pPr>
        <w:ind w:left="-426" w:firstLine="426"/>
        <w:jc w:val="both"/>
        <w:rPr>
          <w:rFonts w:ascii="Times New Roman" w:hAnsi="Times New Roman" w:cs="Times New Roman"/>
          <w:b/>
          <w:sz w:val="24"/>
          <w:szCs w:val="24"/>
          <w:u w:val="single"/>
        </w:rPr>
      </w:pPr>
      <w:r w:rsidRPr="00623EA8">
        <w:rPr>
          <w:rFonts w:ascii="Times New Roman" w:hAnsi="Times New Roman" w:cs="Times New Roman"/>
          <w:b/>
          <w:sz w:val="24"/>
          <w:szCs w:val="24"/>
          <w:u w:val="single"/>
        </w:rPr>
        <w:t>Что необходимо делать при выявлении признаков экстремизма</w:t>
      </w:r>
    </w:p>
    <w:p w:rsidR="00816693" w:rsidRPr="00623EA8" w:rsidRDefault="009F6CDF" w:rsidP="00456790">
      <w:pPr>
        <w:ind w:left="-426" w:firstLine="426"/>
        <w:jc w:val="both"/>
        <w:rPr>
          <w:rFonts w:ascii="Times New Roman" w:hAnsi="Times New Roman" w:cs="Times New Roman"/>
          <w:sz w:val="24"/>
          <w:szCs w:val="24"/>
        </w:rPr>
      </w:pPr>
      <w:r w:rsidRPr="00623EA8">
        <w:rPr>
          <w:rFonts w:ascii="Times New Roman" w:hAnsi="Times New Roman" w:cs="Times New Roman"/>
          <w:sz w:val="24"/>
          <w:szCs w:val="24"/>
        </w:rPr>
        <w:t xml:space="preserve">Если Вы подвергаетесь физическому или моральному экстремистскому давлению или стали свидетелями данных проявлений, если в </w:t>
      </w:r>
      <w:r w:rsidR="00816693" w:rsidRPr="00623EA8">
        <w:rPr>
          <w:rFonts w:ascii="Times New Roman" w:hAnsi="Times New Roman" w:cs="Times New Roman"/>
          <w:sz w:val="24"/>
          <w:szCs w:val="24"/>
        </w:rPr>
        <w:t xml:space="preserve">Ваш </w:t>
      </w:r>
      <w:r w:rsidRPr="00623EA8">
        <w:rPr>
          <w:rFonts w:ascii="Times New Roman" w:hAnsi="Times New Roman" w:cs="Times New Roman"/>
          <w:sz w:val="24"/>
          <w:szCs w:val="24"/>
        </w:rPr>
        <w:t>адрес</w:t>
      </w:r>
      <w:r w:rsidR="00816693" w:rsidRPr="00623EA8">
        <w:rPr>
          <w:rFonts w:ascii="Times New Roman" w:hAnsi="Times New Roman" w:cs="Times New Roman"/>
          <w:sz w:val="24"/>
          <w:szCs w:val="24"/>
        </w:rPr>
        <w:t xml:space="preserve"> или в адрес</w:t>
      </w:r>
      <w:r w:rsidRPr="00623EA8">
        <w:rPr>
          <w:rFonts w:ascii="Times New Roman" w:hAnsi="Times New Roman" w:cs="Times New Roman"/>
          <w:sz w:val="24"/>
          <w:szCs w:val="24"/>
        </w:rPr>
        <w:t xml:space="preserve"> Вашей организации </w:t>
      </w:r>
      <w:r w:rsidR="00816693" w:rsidRPr="00623EA8">
        <w:rPr>
          <w:rFonts w:ascii="Times New Roman" w:hAnsi="Times New Roman" w:cs="Times New Roman"/>
          <w:sz w:val="24"/>
          <w:szCs w:val="24"/>
        </w:rPr>
        <w:t>от физических или юридических лиц поступают предложения о совершении действий экстремистского характера  и (или) поддержке экстремистских организаций просим Вас незамедлительно проинформировать об этом по телефонам:</w:t>
      </w:r>
    </w:p>
    <w:p w:rsidR="008172A1" w:rsidRPr="008172A1" w:rsidRDefault="00816693" w:rsidP="00816693">
      <w:pPr>
        <w:pStyle w:val="a3"/>
        <w:numPr>
          <w:ilvl w:val="0"/>
          <w:numId w:val="2"/>
        </w:numPr>
        <w:jc w:val="both"/>
        <w:rPr>
          <w:rFonts w:ascii="Times New Roman" w:hAnsi="Times New Roman" w:cs="Times New Roman"/>
          <w:b/>
          <w:sz w:val="24"/>
          <w:szCs w:val="24"/>
        </w:rPr>
      </w:pPr>
      <w:r w:rsidRPr="008172A1">
        <w:rPr>
          <w:rFonts w:ascii="Times New Roman" w:hAnsi="Times New Roman" w:cs="Times New Roman"/>
          <w:b/>
          <w:sz w:val="24"/>
          <w:szCs w:val="24"/>
        </w:rPr>
        <w:t xml:space="preserve">Единая дежурная диспетчерская  служба города Новоульяновск – 112; </w:t>
      </w:r>
    </w:p>
    <w:p w:rsidR="00651D6B" w:rsidRPr="008172A1" w:rsidRDefault="00816693" w:rsidP="008172A1">
      <w:pPr>
        <w:pStyle w:val="a3"/>
        <w:jc w:val="both"/>
        <w:rPr>
          <w:rFonts w:ascii="Times New Roman" w:hAnsi="Times New Roman" w:cs="Times New Roman"/>
          <w:b/>
          <w:sz w:val="24"/>
          <w:szCs w:val="24"/>
        </w:rPr>
      </w:pPr>
      <w:r w:rsidRPr="008172A1">
        <w:rPr>
          <w:rFonts w:ascii="Times New Roman" w:hAnsi="Times New Roman" w:cs="Times New Roman"/>
          <w:b/>
          <w:sz w:val="24"/>
          <w:szCs w:val="24"/>
        </w:rPr>
        <w:t>(8-84-255)7-10-01;</w:t>
      </w:r>
    </w:p>
    <w:p w:rsidR="008172A1" w:rsidRDefault="00816693" w:rsidP="00816693">
      <w:pPr>
        <w:pStyle w:val="a3"/>
        <w:numPr>
          <w:ilvl w:val="0"/>
          <w:numId w:val="2"/>
        </w:numPr>
        <w:jc w:val="both"/>
        <w:rPr>
          <w:rFonts w:ascii="Times New Roman" w:hAnsi="Times New Roman" w:cs="Times New Roman"/>
          <w:b/>
          <w:sz w:val="24"/>
          <w:szCs w:val="24"/>
        </w:rPr>
      </w:pPr>
      <w:r w:rsidRPr="008172A1">
        <w:rPr>
          <w:rFonts w:ascii="Times New Roman" w:hAnsi="Times New Roman" w:cs="Times New Roman"/>
          <w:b/>
          <w:sz w:val="24"/>
          <w:szCs w:val="24"/>
        </w:rPr>
        <w:t xml:space="preserve">Отделение полиции МО МВД России «Ульяновский» </w:t>
      </w:r>
    </w:p>
    <w:p w:rsidR="00816693" w:rsidRPr="008172A1" w:rsidRDefault="00816693" w:rsidP="008172A1">
      <w:pPr>
        <w:pStyle w:val="a3"/>
        <w:jc w:val="both"/>
        <w:rPr>
          <w:rFonts w:ascii="Times New Roman" w:hAnsi="Times New Roman" w:cs="Times New Roman"/>
          <w:b/>
          <w:sz w:val="24"/>
          <w:szCs w:val="24"/>
        </w:rPr>
      </w:pPr>
      <w:r w:rsidRPr="008172A1">
        <w:rPr>
          <w:rFonts w:ascii="Times New Roman" w:hAnsi="Times New Roman" w:cs="Times New Roman"/>
          <w:b/>
          <w:sz w:val="24"/>
          <w:szCs w:val="24"/>
        </w:rPr>
        <w:t>дислокация город Новоульяновск - (8-84-255)7-50-02, 02, 102;</w:t>
      </w:r>
    </w:p>
    <w:p w:rsidR="008172A1" w:rsidRDefault="00816693" w:rsidP="00816693">
      <w:pPr>
        <w:pStyle w:val="a3"/>
        <w:numPr>
          <w:ilvl w:val="0"/>
          <w:numId w:val="2"/>
        </w:numPr>
        <w:jc w:val="both"/>
        <w:rPr>
          <w:rFonts w:ascii="Times New Roman" w:hAnsi="Times New Roman" w:cs="Times New Roman"/>
          <w:b/>
          <w:sz w:val="24"/>
          <w:szCs w:val="24"/>
        </w:rPr>
      </w:pPr>
      <w:r w:rsidRPr="008172A1">
        <w:rPr>
          <w:rFonts w:ascii="Times New Roman" w:hAnsi="Times New Roman" w:cs="Times New Roman"/>
          <w:b/>
          <w:sz w:val="24"/>
          <w:szCs w:val="24"/>
        </w:rPr>
        <w:t>Дежурный УФСБ России по Ульяновской области – (8-84-22) 4</w:t>
      </w:r>
      <w:r w:rsidR="00623EA8" w:rsidRPr="008172A1">
        <w:rPr>
          <w:rFonts w:ascii="Times New Roman" w:hAnsi="Times New Roman" w:cs="Times New Roman"/>
          <w:b/>
          <w:sz w:val="24"/>
          <w:szCs w:val="24"/>
        </w:rPr>
        <w:t>2</w:t>
      </w:r>
      <w:r w:rsidRPr="008172A1">
        <w:rPr>
          <w:rFonts w:ascii="Times New Roman" w:hAnsi="Times New Roman" w:cs="Times New Roman"/>
          <w:b/>
          <w:sz w:val="24"/>
          <w:szCs w:val="24"/>
        </w:rPr>
        <w:t>-20-10</w:t>
      </w:r>
      <w:r w:rsidR="00623EA8" w:rsidRPr="008172A1">
        <w:rPr>
          <w:rFonts w:ascii="Times New Roman" w:hAnsi="Times New Roman" w:cs="Times New Roman"/>
          <w:b/>
          <w:sz w:val="24"/>
          <w:szCs w:val="24"/>
        </w:rPr>
        <w:t xml:space="preserve">, </w:t>
      </w:r>
    </w:p>
    <w:p w:rsidR="00816693" w:rsidRPr="008172A1" w:rsidRDefault="00623EA8" w:rsidP="008172A1">
      <w:pPr>
        <w:pStyle w:val="a3"/>
        <w:jc w:val="both"/>
        <w:rPr>
          <w:rFonts w:ascii="Times New Roman" w:hAnsi="Times New Roman" w:cs="Times New Roman"/>
          <w:b/>
          <w:sz w:val="24"/>
          <w:szCs w:val="24"/>
        </w:rPr>
      </w:pPr>
      <w:r w:rsidRPr="008172A1">
        <w:rPr>
          <w:rFonts w:ascii="Times New Roman" w:hAnsi="Times New Roman" w:cs="Times New Roman"/>
          <w:b/>
          <w:sz w:val="24"/>
          <w:szCs w:val="24"/>
        </w:rPr>
        <w:t xml:space="preserve">  42-08-94.</w:t>
      </w:r>
    </w:p>
    <w:sectPr w:rsidR="00816693" w:rsidRPr="008172A1" w:rsidSect="00A400A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EE" w:rsidRDefault="00A607EE" w:rsidP="00A400AD">
      <w:pPr>
        <w:spacing w:after="0" w:line="240" w:lineRule="auto"/>
      </w:pPr>
      <w:r>
        <w:separator/>
      </w:r>
    </w:p>
  </w:endnote>
  <w:endnote w:type="continuationSeparator" w:id="1">
    <w:p w:rsidR="00A607EE" w:rsidRDefault="00A607EE" w:rsidP="00A40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EE" w:rsidRDefault="00A607EE" w:rsidP="00A400AD">
      <w:pPr>
        <w:spacing w:after="0" w:line="240" w:lineRule="auto"/>
      </w:pPr>
      <w:r>
        <w:separator/>
      </w:r>
    </w:p>
  </w:footnote>
  <w:footnote w:type="continuationSeparator" w:id="1">
    <w:p w:rsidR="00A607EE" w:rsidRDefault="00A607EE" w:rsidP="00A40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6126"/>
      <w:docPartObj>
        <w:docPartGallery w:val="Page Numbers (Top of Page)"/>
        <w:docPartUnique/>
      </w:docPartObj>
    </w:sdtPr>
    <w:sdtContent>
      <w:p w:rsidR="00A400AD" w:rsidRDefault="00A400AD">
        <w:pPr>
          <w:pStyle w:val="a5"/>
          <w:jc w:val="center"/>
        </w:pPr>
        <w:fldSimple w:instr=" PAGE   \* MERGEFORMAT ">
          <w:r>
            <w:rPr>
              <w:noProof/>
            </w:rPr>
            <w:t>2</w:t>
          </w:r>
        </w:fldSimple>
      </w:p>
    </w:sdtContent>
  </w:sdt>
  <w:p w:rsidR="00A400AD" w:rsidRDefault="00A400A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7689"/>
    <w:multiLevelType w:val="hybridMultilevel"/>
    <w:tmpl w:val="CAE40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9E36DB"/>
    <w:multiLevelType w:val="hybridMultilevel"/>
    <w:tmpl w:val="35A6A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6790"/>
    <w:rsid w:val="00456790"/>
    <w:rsid w:val="004B1FE8"/>
    <w:rsid w:val="00623EA8"/>
    <w:rsid w:val="00651D6B"/>
    <w:rsid w:val="007C375C"/>
    <w:rsid w:val="00816693"/>
    <w:rsid w:val="008172A1"/>
    <w:rsid w:val="00891192"/>
    <w:rsid w:val="00991977"/>
    <w:rsid w:val="009F6CDF"/>
    <w:rsid w:val="00A400AD"/>
    <w:rsid w:val="00A607EE"/>
    <w:rsid w:val="00E62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790"/>
    <w:pPr>
      <w:ind w:left="720"/>
      <w:contextualSpacing/>
    </w:pPr>
  </w:style>
  <w:style w:type="character" w:styleId="a4">
    <w:name w:val="Hyperlink"/>
    <w:basedOn w:val="a0"/>
    <w:uiPriority w:val="99"/>
    <w:unhideWhenUsed/>
    <w:rsid w:val="00991977"/>
    <w:rPr>
      <w:color w:val="0000FF" w:themeColor="hyperlink"/>
      <w:u w:val="single"/>
    </w:rPr>
  </w:style>
  <w:style w:type="paragraph" w:styleId="a5">
    <w:name w:val="header"/>
    <w:basedOn w:val="a"/>
    <w:link w:val="a6"/>
    <w:uiPriority w:val="99"/>
    <w:unhideWhenUsed/>
    <w:rsid w:val="00A400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00AD"/>
  </w:style>
  <w:style w:type="paragraph" w:styleId="a7">
    <w:name w:val="footer"/>
    <w:basedOn w:val="a"/>
    <w:link w:val="a8"/>
    <w:uiPriority w:val="99"/>
    <w:semiHidden/>
    <w:unhideWhenUsed/>
    <w:rsid w:val="00A400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00AD"/>
  </w:style>
  <w:style w:type="paragraph" w:styleId="a9">
    <w:name w:val="Balloon Text"/>
    <w:basedOn w:val="a"/>
    <w:link w:val="aa"/>
    <w:uiPriority w:val="99"/>
    <w:semiHidden/>
    <w:unhideWhenUsed/>
    <w:rsid w:val="00A400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00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just" TargetMode="External"/><Relationship Id="rId3" Type="http://schemas.openxmlformats.org/officeDocument/2006/relationships/settings" Target="settings.xml"/><Relationship Id="rId7" Type="http://schemas.openxmlformats.org/officeDocument/2006/relationships/hyperlink" Target="http://minjust.ru/ru/extremist-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GO_1</cp:lastModifiedBy>
  <cp:revision>6</cp:revision>
  <cp:lastPrinted>2019-01-30T09:37:00Z</cp:lastPrinted>
  <dcterms:created xsi:type="dcterms:W3CDTF">2017-03-13T06:32:00Z</dcterms:created>
  <dcterms:modified xsi:type="dcterms:W3CDTF">2019-01-30T09:38:00Z</dcterms:modified>
</cp:coreProperties>
</file>