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 xml:space="preserve">ОТЧЕТ по результатам контрольного мероприятия   «Проверка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Меловской детский сад «Малыш»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rPr/>
      </w:pPr>
      <w:r>
        <w:rPr/>
        <w:t xml:space="preserve">1. Основание для проведения контрольного мероприятия: пункт 2.3. Плана работы МУ Контрольно-счетная комиссия города Новоульяновска на 2019 год. </w:t>
      </w:r>
    </w:p>
    <w:p>
      <w:pPr>
        <w:pStyle w:val="BodyText"/>
        <w:bidi w:val="0"/>
        <w:rPr/>
      </w:pPr>
      <w:r>
        <w:rPr/>
        <w:t xml:space="preserve">2. Цели контрольного мероприятия: </w:t>
      </w:r>
    </w:p>
    <w:p>
      <w:pPr>
        <w:pStyle w:val="BodyText"/>
        <w:bidi w:val="0"/>
        <w:rPr/>
      </w:pPr>
      <w:r>
        <w:rPr/>
        <w:t xml:space="preserve">- Соблюдение условий и требований законодательства Российской Федерации, законодательства Ульяновской области, нормативных актов, принятых органами представительной и исполнительной власти МО «Город Новоульяновск»; </w:t>
      </w:r>
    </w:p>
    <w:p>
      <w:pPr>
        <w:pStyle w:val="BodyText"/>
        <w:bidi w:val="0"/>
        <w:rPr/>
      </w:pPr>
      <w:r>
        <w:rPr/>
        <w:t xml:space="preserve">- Целевое и эффективное использование средств бюджета МО «Город Новоульяновск»; </w:t>
      </w:r>
    </w:p>
    <w:p>
      <w:pPr>
        <w:pStyle w:val="BodyText"/>
        <w:bidi w:val="0"/>
        <w:rPr/>
      </w:pPr>
      <w:r>
        <w:rPr/>
        <w:t xml:space="preserve">- Состояние бухгалтерского учета. </w:t>
      </w:r>
    </w:p>
    <w:p>
      <w:pPr>
        <w:pStyle w:val="BodyText"/>
        <w:bidi w:val="0"/>
        <w:rPr/>
      </w:pPr>
      <w:r>
        <w:rPr/>
        <w:t xml:space="preserve">3.  Предметы контрольного мероприятия: </w:t>
      </w:r>
    </w:p>
    <w:p>
      <w:pPr>
        <w:pStyle w:val="BodyText"/>
        <w:bidi w:val="0"/>
        <w:rPr/>
      </w:pPr>
      <w:r>
        <w:rPr/>
        <w:t xml:space="preserve">1) использование средств местного бюджета МО «Город Новоульяновск»; </w:t>
      </w:r>
    </w:p>
    <w:p>
      <w:pPr>
        <w:pStyle w:val="BodyText"/>
        <w:bidi w:val="0"/>
        <w:rPr/>
      </w:pPr>
      <w:r>
        <w:rPr/>
        <w:t xml:space="preserve">2) использование муниципального имущества, находящегося в собственности МО «Город Новоульяновск». </w:t>
      </w:r>
    </w:p>
    <w:p>
      <w:pPr>
        <w:pStyle w:val="BodyText"/>
        <w:bidi w:val="0"/>
        <w:rPr/>
      </w:pPr>
      <w:r>
        <w:rPr/>
        <w:t xml:space="preserve">4. Объекты контрольного мероприятия: Муниципальное дошкольное образовательное учреждение МДОУ Меловской детский сад «Малыш». </w:t>
      </w:r>
    </w:p>
    <w:p>
      <w:pPr>
        <w:pStyle w:val="BodyText"/>
        <w:bidi w:val="0"/>
        <w:rPr/>
      </w:pPr>
      <w:r>
        <w:rPr/>
        <w:t xml:space="preserve">5. Проверяемый период деятельности: с 01.01.2018 по 31.12.2018. </w:t>
      </w:r>
    </w:p>
    <w:p>
      <w:pPr>
        <w:pStyle w:val="BodyText"/>
        <w:bidi w:val="0"/>
        <w:rPr/>
      </w:pPr>
      <w:r>
        <w:rPr/>
        <w:t xml:space="preserve">6. Сроки проведения контрольного мероприятия:  </w:t>
      </w:r>
    </w:p>
    <w:p>
      <w:pPr>
        <w:pStyle w:val="BodyText"/>
        <w:bidi w:val="0"/>
        <w:rPr/>
      </w:pPr>
      <w:r>
        <w:rPr/>
        <w:t xml:space="preserve">- с 15 мая 2019 года по 14 июня  2019 года. </w:t>
      </w:r>
    </w:p>
    <w:p>
      <w:pPr>
        <w:pStyle w:val="BodyText"/>
        <w:bidi w:val="0"/>
        <w:rPr/>
      </w:pPr>
      <w:r>
        <w:rPr/>
        <w:t xml:space="preserve">7. Объем средств, проверенных при проведении контрольного мероприятия: 3 734 тыс. руб. </w:t>
      </w:r>
    </w:p>
    <w:p>
      <w:pPr>
        <w:pStyle w:val="BodyText"/>
        <w:bidi w:val="0"/>
        <w:rPr/>
      </w:pPr>
      <w:r>
        <w:rPr/>
        <w:t> </w:t>
      </w:r>
      <w:r>
        <w:rPr/>
        <w:t xml:space="preserve">8.Общая сумма нарушений:107,5 тыс. руб. </w:t>
      </w:r>
    </w:p>
    <w:p>
      <w:pPr>
        <w:pStyle w:val="BodyText"/>
        <w:bidi w:val="0"/>
        <w:rPr/>
      </w:pPr>
      <w:r>
        <w:rPr/>
        <w:t xml:space="preserve">9. Неэффективное использование средств – 107,5 тыс. руб. </w:t>
      </w:r>
    </w:p>
    <w:p>
      <w:pPr>
        <w:pStyle w:val="BodyText"/>
        <w:bidi w:val="0"/>
        <w:rPr/>
      </w:pPr>
      <w:r>
        <w:rPr/>
        <w:t xml:space="preserve">10. По результатам контрольного мероприятия установлено следующее. </w:t>
      </w:r>
    </w:p>
    <w:p>
      <w:pPr>
        <w:pStyle w:val="BodyText"/>
        <w:bidi w:val="0"/>
        <w:rPr/>
      </w:pPr>
      <w:r>
        <w:rPr/>
        <w:t xml:space="preserve">Неэффективное  использование средств:  неэффективное использование средств в виде расходов на оплату штрафов, пени за несвоевременно уплаченные налоги, сборы и другие обязательные платежи в сумме 107,5 тыс. руб. </w:t>
      </w:r>
    </w:p>
    <w:p>
      <w:pPr>
        <w:pStyle w:val="BodyText"/>
        <w:bidi w:val="0"/>
        <w:rPr/>
      </w:pPr>
      <w:r>
        <w:rPr/>
        <w:t xml:space="preserve">В ходе контрольного мероприятия установлено, что в 2018 году учреждением было оплачено недоимки, пени и штрафов в сумме 107,5 тыс. руб., в том числе: </w:t>
      </w:r>
    </w:p>
    <w:p>
      <w:pPr>
        <w:pStyle w:val="BodyText"/>
        <w:bidi w:val="0"/>
        <w:rPr/>
      </w:pPr>
      <w:r>
        <w:rPr/>
        <w:t xml:space="preserve">-  10 тыс. руб. – штраф ст. 19.5 КоАП РФ (МДОУ Меловской детский сад «Малыш» не выполнило в срок до 08.10.2018 законное предписание от 11.10.2017 № 571 об устранении нарушений санитарно-эпидемиологических правил и нормативов СанПиН; </w:t>
      </w:r>
    </w:p>
    <w:p>
      <w:pPr>
        <w:pStyle w:val="BodyText"/>
        <w:bidi w:val="0"/>
        <w:rPr/>
      </w:pPr>
      <w:r>
        <w:rPr/>
        <w:t xml:space="preserve">- 50,8 тыс. руб. – штраф ч.3 ст.19.20 КоАП РФ (осуществление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 (Постановление по делу об административном правонарушении от 26.16.2017); </w:t>
      </w:r>
    </w:p>
    <w:p>
      <w:pPr>
        <w:pStyle w:val="BodyText"/>
        <w:bidi w:val="0"/>
        <w:rPr/>
      </w:pPr>
      <w:r>
        <w:rPr/>
        <w:t xml:space="preserve">- 11,6 тыс.руб. – пени за несвоевременную оплату; </w:t>
      </w:r>
    </w:p>
    <w:p>
      <w:pPr>
        <w:pStyle w:val="BodyText"/>
        <w:bidi w:val="0"/>
        <w:rPr/>
      </w:pPr>
      <w:r>
        <w:rPr/>
        <w:t xml:space="preserve">- 34,9 тыс. руб. – возмещение судебных расходов, возмещение госпошлины, неустойка за несвоевременную оплату. </w:t>
      </w:r>
    </w:p>
    <w:p>
      <w:pPr>
        <w:pStyle w:val="BodyText"/>
        <w:bidi w:val="0"/>
        <w:rPr/>
      </w:pPr>
      <w:r>
        <w:rPr/>
        <w:t xml:space="preserve">Указанное нарушение подтверждается платежными поручениями. </w:t>
      </w:r>
    </w:p>
    <w:p>
      <w:pPr>
        <w:pStyle w:val="BodyText"/>
        <w:bidi w:val="0"/>
        <w:rPr/>
      </w:pPr>
      <w:r>
        <w:rPr/>
        <w:t xml:space="preserve">11. Возражения  или замечания руководителей или иных уполномоченных должностных лиц  объектов контрольного мероприятия на результаты контрольного мероприятия: не поступали.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12. Предложения.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- МУ «Администрация  МО «Город Новоульяновск»: </w:t>
      </w:r>
    </w:p>
    <w:p>
      <w:pPr>
        <w:pStyle w:val="BodyText"/>
        <w:bidi w:val="0"/>
        <w:rPr/>
      </w:pPr>
      <w:r>
        <w:rPr/>
        <w:t xml:space="preserve">1. Принять меры по недопущению впредь неэффективного  использования средств в виде расходов на оплату штрафов, пени за несвоевременно уплаченные налоги, сборы и другие обязательные платежи. </w:t>
      </w:r>
    </w:p>
    <w:p>
      <w:pPr>
        <w:pStyle w:val="BodyText"/>
        <w:bidi w:val="0"/>
        <w:rPr/>
      </w:pPr>
      <w:r>
        <w:rPr/>
        <w:t xml:space="preserve">2.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3. Информацию об устранении нарушений представить в МУ Контрольно-счетная комиссия города Новоульяновска до 25 июля 2019 года. </w:t>
      </w:r>
    </w:p>
    <w:p>
      <w:pPr>
        <w:pStyle w:val="BodyText"/>
        <w:bidi w:val="0"/>
        <w:rPr/>
      </w:pPr>
      <w:r>
        <w:rPr/>
        <w:t xml:space="preserve">- МДОУ Меловской детский сад «Малыш»: </w:t>
      </w:r>
    </w:p>
    <w:p>
      <w:pPr>
        <w:pStyle w:val="BodyText"/>
        <w:bidi w:val="0"/>
        <w:rPr/>
      </w:pPr>
      <w:r>
        <w:rPr/>
        <w:t xml:space="preserve">1. Принять меры по недопущению впредь неэффективного  использования средств в виде расходов на оплату штрафов, пени за несвоевременно уплаченные налоги, сборы и другие обязательные платежи. </w:t>
      </w:r>
    </w:p>
    <w:p>
      <w:pPr>
        <w:pStyle w:val="BodyText"/>
        <w:bidi w:val="0"/>
        <w:rPr/>
      </w:pPr>
      <w:r>
        <w:rPr/>
        <w:t xml:space="preserve">2.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3. Информацию об устранении нарушений представить в МУ Контрольно-счетная комиссия города Новоульяновска до 25 июля 2019 года. </w:t>
      </w:r>
    </w:p>
    <w:p>
      <w:pPr>
        <w:pStyle w:val="BodyText"/>
        <w:bidi w:val="0"/>
        <w:rPr/>
      </w:pPr>
      <w:r>
        <w:rPr/>
        <w:t xml:space="preserve">Председатель </w:t>
      </w:r>
    </w:p>
    <w:p>
      <w:pPr>
        <w:pStyle w:val="BodyText"/>
        <w:bidi w:val="0"/>
        <w:rPr/>
      </w:pPr>
      <w:r>
        <w:rPr/>
        <w:t xml:space="preserve">МУ Контрольно-счетная комиссия </w:t>
      </w:r>
    </w:p>
    <w:p>
      <w:pPr>
        <w:pStyle w:val="BodyText"/>
        <w:bidi w:val="0"/>
        <w:rPr/>
      </w:pPr>
      <w:r>
        <w:rPr/>
        <w:t xml:space="preserve">города  Новоульяновска                                                                  А.Н. Пронько 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3</Pages>
  <Words>484</Words>
  <Characters>3435</Characters>
  <CharactersWithSpaces>4011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2024-02-13T15:44:00Z</dcterms:created>
  <dc:creator/>
  <dc:description/>
  <dc:language>ru-RU</dc:language>
  <cp:lastModifiedBy/>
  <dcterms:modified xsi:type="dcterms:W3CDTF">2024-02-13T15:44:21Z</dcterms:modified>
  <cp:revision>2</cp:revision>
  <dc:subject/>
  <dc:title>style - основной (АДМ)</dc:title>
</cp:coreProperties>
</file>