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5"/>
        <w:gridCol w:w="1342"/>
        <w:gridCol w:w="2563"/>
        <w:gridCol w:w="1260"/>
        <w:gridCol w:w="1080"/>
      </w:tblGrid>
      <w:tr w:rsidR="006B04B5" w:rsidRPr="00114841">
        <w:trPr>
          <w:trHeight w:val="1796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4B5" w:rsidRDefault="006B04B5" w:rsidP="00114841">
            <w:pPr>
              <w:jc w:val="center"/>
              <w:rPr>
                <w:b/>
                <w:bCs/>
              </w:rPr>
            </w:pPr>
          </w:p>
          <w:p w:rsidR="006B04B5" w:rsidRDefault="006B04B5" w:rsidP="00114841">
            <w:pPr>
              <w:jc w:val="center"/>
              <w:rPr>
                <w:b/>
                <w:bCs/>
              </w:rPr>
            </w:pPr>
          </w:p>
          <w:p w:rsidR="006B04B5" w:rsidRPr="00114841" w:rsidRDefault="009E606C" w:rsidP="0011484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ерб" style="width:40.5pt;height:46.5pt;visibility:visible">
                  <v:imagedata r:id="rId8" o:title="" gain="2.5" blacklevel="-7864f"/>
                </v:shape>
              </w:pict>
            </w:r>
          </w:p>
          <w:p w:rsidR="006B04B5" w:rsidRPr="00114841" w:rsidRDefault="006B04B5" w:rsidP="00114841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14841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6B04B5" w:rsidRPr="00114841" w:rsidRDefault="006B04B5" w:rsidP="00114841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14841">
              <w:rPr>
                <w:b/>
                <w:bCs/>
                <w:sz w:val="28"/>
                <w:szCs w:val="28"/>
              </w:rPr>
              <w:t xml:space="preserve">муниципального образования «Город Новоульяновск» </w:t>
            </w:r>
          </w:p>
          <w:p w:rsidR="006B04B5" w:rsidRPr="00114841" w:rsidRDefault="006B04B5" w:rsidP="00114841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14841">
              <w:rPr>
                <w:b/>
                <w:bCs/>
                <w:sz w:val="28"/>
                <w:szCs w:val="28"/>
              </w:rPr>
              <w:t>Ульяновской области</w:t>
            </w:r>
          </w:p>
        </w:tc>
      </w:tr>
      <w:tr w:rsidR="006B04B5" w:rsidRPr="00114841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4B5" w:rsidRPr="00114841" w:rsidRDefault="006B04B5" w:rsidP="00114841">
            <w:pPr>
              <w:jc w:val="center"/>
            </w:pPr>
          </w:p>
          <w:p w:rsidR="006B04B5" w:rsidRPr="00114841" w:rsidRDefault="006B04B5" w:rsidP="00114841">
            <w:pPr>
              <w:jc w:val="center"/>
            </w:pPr>
          </w:p>
        </w:tc>
      </w:tr>
      <w:tr w:rsidR="006B04B5" w:rsidRPr="00114841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4B5" w:rsidRPr="00114841" w:rsidRDefault="006B04B5" w:rsidP="00114841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114841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114841">
              <w:rPr>
                <w:b/>
                <w:bCs/>
                <w:sz w:val="36"/>
                <w:szCs w:val="36"/>
              </w:rPr>
              <w:t xml:space="preserve">  О  С  Т  А  Н  О  В  Л  Е  Н  И  Е</w:t>
            </w:r>
          </w:p>
        </w:tc>
      </w:tr>
      <w:tr w:rsidR="006B04B5" w:rsidRPr="00114841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4B5" w:rsidRPr="00114841" w:rsidRDefault="006B04B5" w:rsidP="00114841">
            <w:pPr>
              <w:jc w:val="center"/>
            </w:pPr>
          </w:p>
        </w:tc>
      </w:tr>
      <w:tr w:rsidR="006B04B5" w:rsidRPr="00114841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4B5" w:rsidRPr="00114841" w:rsidRDefault="006B04B5" w:rsidP="00114841">
            <w:pPr>
              <w:jc w:val="center"/>
            </w:pPr>
          </w:p>
        </w:tc>
      </w:tr>
      <w:tr w:rsidR="006B04B5" w:rsidRPr="00114841">
        <w:trPr>
          <w:trHeight w:val="285"/>
        </w:trPr>
        <w:tc>
          <w:tcPr>
            <w:tcW w:w="3295" w:type="dxa"/>
            <w:tcBorders>
              <w:top w:val="nil"/>
              <w:left w:val="nil"/>
              <w:right w:val="nil"/>
            </w:tcBorders>
            <w:vAlign w:val="bottom"/>
          </w:tcPr>
          <w:p w:rsidR="006B04B5" w:rsidRPr="00114841" w:rsidRDefault="006B04B5" w:rsidP="00114841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4B5" w:rsidRPr="00114841" w:rsidRDefault="006B04B5" w:rsidP="00FC6C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FC6CEE">
              <w:rPr>
                <w:sz w:val="28"/>
                <w:szCs w:val="28"/>
              </w:rPr>
              <w:t>____</w:t>
            </w:r>
            <w:r w:rsidRPr="0011484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04B5" w:rsidRPr="00114841" w:rsidRDefault="006B04B5" w:rsidP="00114841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4B5" w:rsidRPr="00114841" w:rsidRDefault="006B04B5" w:rsidP="00114841">
            <w:pPr>
              <w:jc w:val="right"/>
              <w:rPr>
                <w:sz w:val="28"/>
                <w:szCs w:val="28"/>
                <w:lang w:val="en-US"/>
              </w:rPr>
            </w:pPr>
            <w:r w:rsidRPr="00114841">
              <w:rPr>
                <w:sz w:val="28"/>
                <w:szCs w:val="28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6B04B5" w:rsidRPr="00114841" w:rsidRDefault="006B04B5" w:rsidP="0011484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B04B5" w:rsidRPr="00114841">
        <w:trPr>
          <w:trHeight w:val="105"/>
        </w:trPr>
        <w:tc>
          <w:tcPr>
            <w:tcW w:w="46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4B5" w:rsidRPr="00291F07" w:rsidRDefault="006B04B5" w:rsidP="00114841">
            <w:pPr>
              <w:spacing w:before="120"/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4B5" w:rsidRPr="00114841" w:rsidRDefault="006B04B5" w:rsidP="00114841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4B5" w:rsidRPr="00114841" w:rsidRDefault="006B04B5" w:rsidP="00114841">
            <w:pPr>
              <w:spacing w:before="120"/>
              <w:jc w:val="right"/>
            </w:pPr>
            <w:r w:rsidRPr="00114841">
              <w:t>Экз. №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:rsidR="006B04B5" w:rsidRPr="00114841" w:rsidRDefault="006B04B5" w:rsidP="00114841">
            <w:pPr>
              <w:spacing w:before="120"/>
            </w:pPr>
          </w:p>
        </w:tc>
      </w:tr>
      <w:tr w:rsidR="006B04B5" w:rsidRPr="00114841">
        <w:trPr>
          <w:trHeight w:val="77"/>
        </w:trPr>
        <w:tc>
          <w:tcPr>
            <w:tcW w:w="46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4B5" w:rsidRPr="00114841" w:rsidRDefault="006B04B5" w:rsidP="00114841"/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4B5" w:rsidRPr="00114841" w:rsidRDefault="006B04B5" w:rsidP="00114841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4B5" w:rsidRPr="00114841" w:rsidRDefault="006B04B5" w:rsidP="00114841">
            <w:pPr>
              <w:spacing w:line="360" w:lineRule="auto"/>
            </w:pPr>
          </w:p>
        </w:tc>
      </w:tr>
      <w:tr w:rsidR="006B04B5" w:rsidRPr="0002761E">
        <w:trPr>
          <w:trHeight w:val="411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4B5" w:rsidRPr="0002761E" w:rsidRDefault="006B04B5" w:rsidP="00985C4A">
            <w:pPr>
              <w:jc w:val="center"/>
              <w:rPr>
                <w:b/>
                <w:bCs/>
                <w:sz w:val="28"/>
                <w:szCs w:val="28"/>
              </w:rPr>
            </w:pPr>
            <w:r w:rsidRPr="0002761E">
              <w:rPr>
                <w:b/>
                <w:bCs/>
                <w:sz w:val="28"/>
                <w:szCs w:val="28"/>
              </w:rPr>
              <w:t xml:space="preserve">О </w:t>
            </w:r>
            <w:r w:rsidR="00D84898" w:rsidRPr="0002761E">
              <w:rPr>
                <w:b/>
                <w:bCs/>
                <w:sz w:val="28"/>
                <w:szCs w:val="28"/>
              </w:rPr>
              <w:t>внесении изменений в постановление Администрации муниципального образования «Город Новоульяновск» Ульяновской области от</w:t>
            </w:r>
            <w:r w:rsidR="00DD6DA5">
              <w:rPr>
                <w:b/>
                <w:bCs/>
                <w:sz w:val="28"/>
                <w:szCs w:val="28"/>
              </w:rPr>
              <w:t xml:space="preserve"> 6</w:t>
            </w:r>
            <w:r w:rsidR="00D84898" w:rsidRPr="0002761E">
              <w:rPr>
                <w:b/>
                <w:bCs/>
                <w:sz w:val="28"/>
                <w:szCs w:val="28"/>
              </w:rPr>
              <w:t xml:space="preserve"> марта 201</w:t>
            </w:r>
            <w:r w:rsidR="00DD6DA5">
              <w:rPr>
                <w:b/>
                <w:bCs/>
                <w:sz w:val="28"/>
                <w:szCs w:val="28"/>
              </w:rPr>
              <w:t>4</w:t>
            </w:r>
            <w:r w:rsidR="00D84898" w:rsidRPr="0002761E">
              <w:rPr>
                <w:b/>
                <w:bCs/>
                <w:sz w:val="28"/>
                <w:szCs w:val="28"/>
              </w:rPr>
              <w:t xml:space="preserve"> г</w:t>
            </w:r>
            <w:r w:rsidR="00985C4A">
              <w:rPr>
                <w:b/>
                <w:bCs/>
                <w:sz w:val="28"/>
                <w:szCs w:val="28"/>
              </w:rPr>
              <w:t>.</w:t>
            </w:r>
            <w:r w:rsidR="00D84898" w:rsidRPr="0002761E">
              <w:rPr>
                <w:b/>
                <w:bCs/>
                <w:sz w:val="28"/>
                <w:szCs w:val="28"/>
              </w:rPr>
              <w:t xml:space="preserve"> № </w:t>
            </w:r>
            <w:r w:rsidR="00DD6DA5">
              <w:rPr>
                <w:b/>
                <w:bCs/>
                <w:sz w:val="28"/>
                <w:szCs w:val="28"/>
              </w:rPr>
              <w:t>12</w:t>
            </w:r>
            <w:r w:rsidR="00D84898" w:rsidRPr="0002761E">
              <w:rPr>
                <w:b/>
                <w:bCs/>
                <w:sz w:val="28"/>
                <w:szCs w:val="28"/>
              </w:rPr>
              <w:t>4-П</w:t>
            </w:r>
          </w:p>
        </w:tc>
      </w:tr>
    </w:tbl>
    <w:p w:rsidR="006B04B5" w:rsidRPr="0002761E" w:rsidRDefault="006B04B5" w:rsidP="0010254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B04B5" w:rsidRDefault="006B04B5" w:rsidP="00114841">
      <w:pPr>
        <w:ind w:firstLine="708"/>
        <w:jc w:val="both"/>
        <w:rPr>
          <w:sz w:val="28"/>
          <w:szCs w:val="28"/>
        </w:rPr>
      </w:pPr>
      <w:r w:rsidRPr="0002761E">
        <w:rPr>
          <w:sz w:val="28"/>
          <w:szCs w:val="28"/>
        </w:rPr>
        <w:t xml:space="preserve">Администрация </w:t>
      </w:r>
      <w:r w:rsidR="00D84898" w:rsidRPr="0002761E">
        <w:rPr>
          <w:sz w:val="28"/>
          <w:szCs w:val="28"/>
        </w:rPr>
        <w:t xml:space="preserve">муниципального образования </w:t>
      </w:r>
      <w:r w:rsidRPr="0002761E">
        <w:rPr>
          <w:sz w:val="28"/>
          <w:szCs w:val="28"/>
        </w:rPr>
        <w:t>«Город Новоульяновск» постановляет:</w:t>
      </w:r>
    </w:p>
    <w:p w:rsidR="00DD6DA5" w:rsidRDefault="00DD6DA5" w:rsidP="00114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="00F315D9">
        <w:rPr>
          <w:sz w:val="28"/>
          <w:szCs w:val="28"/>
        </w:rPr>
        <w:t xml:space="preserve">в </w:t>
      </w:r>
      <w:r w:rsidR="00E23F2F">
        <w:rPr>
          <w:sz w:val="28"/>
          <w:szCs w:val="28"/>
        </w:rPr>
        <w:t xml:space="preserve">Положение об отраслевой системе оплаты труда работников муниципальных учреждений дополнительного образования – детских школ искусств муниципального образования «Город Новоульяновск» Ульяновской области, утвержденное </w:t>
      </w:r>
      <w:r w:rsidR="00F315D9">
        <w:rPr>
          <w:sz w:val="28"/>
          <w:szCs w:val="28"/>
        </w:rPr>
        <w:t>постановление</w:t>
      </w:r>
      <w:r w:rsidR="00E23F2F">
        <w:rPr>
          <w:sz w:val="28"/>
          <w:szCs w:val="28"/>
        </w:rPr>
        <w:t>м</w:t>
      </w:r>
      <w:r w:rsidR="00F31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27DCB" w:rsidRPr="0002761E">
        <w:rPr>
          <w:sz w:val="28"/>
          <w:szCs w:val="28"/>
        </w:rPr>
        <w:t xml:space="preserve">Администрации муниципального образования «Город Новоульяновск» Ульяновской области от </w:t>
      </w:r>
      <w:r w:rsidR="00427DCB">
        <w:rPr>
          <w:sz w:val="28"/>
          <w:szCs w:val="28"/>
        </w:rPr>
        <w:t>6 марта 2014</w:t>
      </w:r>
      <w:r w:rsidR="00427DCB" w:rsidRPr="0002761E">
        <w:rPr>
          <w:sz w:val="28"/>
          <w:szCs w:val="28"/>
        </w:rPr>
        <w:t xml:space="preserve"> г</w:t>
      </w:r>
      <w:r w:rsidR="00E23F2F">
        <w:rPr>
          <w:sz w:val="28"/>
          <w:szCs w:val="28"/>
        </w:rPr>
        <w:t xml:space="preserve">.   </w:t>
      </w:r>
      <w:r w:rsidR="00427DCB" w:rsidRPr="0002761E">
        <w:rPr>
          <w:sz w:val="28"/>
          <w:szCs w:val="28"/>
        </w:rPr>
        <w:t xml:space="preserve">№ </w:t>
      </w:r>
      <w:r w:rsidR="00427DCB">
        <w:rPr>
          <w:sz w:val="28"/>
          <w:szCs w:val="28"/>
        </w:rPr>
        <w:t>12</w:t>
      </w:r>
      <w:r w:rsidR="00427DCB" w:rsidRPr="0002761E">
        <w:rPr>
          <w:sz w:val="28"/>
          <w:szCs w:val="28"/>
        </w:rPr>
        <w:t>4-П «Об утверждении Положения об отраслевой системе оплаты труда работников муниципальных</w:t>
      </w:r>
      <w:r w:rsidR="00427DCB">
        <w:rPr>
          <w:sz w:val="28"/>
          <w:szCs w:val="28"/>
        </w:rPr>
        <w:t xml:space="preserve"> учреждений дополнительного образования – детских школ искусств муници</w:t>
      </w:r>
      <w:bookmarkStart w:id="0" w:name="_GoBack"/>
      <w:bookmarkEnd w:id="0"/>
      <w:r w:rsidR="00427DCB">
        <w:rPr>
          <w:sz w:val="28"/>
          <w:szCs w:val="28"/>
        </w:rPr>
        <w:t>пального образования «Город Новоульяновск» Ульяновской области» следующие</w:t>
      </w:r>
      <w:proofErr w:type="gramEnd"/>
      <w:r w:rsidR="00427DCB">
        <w:rPr>
          <w:sz w:val="28"/>
          <w:szCs w:val="28"/>
        </w:rPr>
        <w:t xml:space="preserve"> изменения:</w:t>
      </w:r>
    </w:p>
    <w:p w:rsidR="004779DE" w:rsidRDefault="002B5543" w:rsidP="00114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разделы 1 и 2 изложить в следующей редакции:</w:t>
      </w:r>
    </w:p>
    <w:p w:rsidR="00E5283E" w:rsidRDefault="00E5283E" w:rsidP="00E5283E">
      <w:pPr>
        <w:pStyle w:val="1"/>
        <w:spacing w:before="0" w:after="0"/>
        <w:ind w:left="0" w:firstLine="0"/>
        <w:rPr>
          <w:rFonts w:ascii="PT Astra Serif" w:hAnsi="PT Astra Serif"/>
          <w:color w:val="auto"/>
          <w:spacing w:val="-4"/>
          <w:sz w:val="28"/>
          <w:szCs w:val="28"/>
        </w:rPr>
      </w:pPr>
    </w:p>
    <w:p w:rsidR="00E5283E" w:rsidRPr="00A36ED9" w:rsidRDefault="00E5283E" w:rsidP="00E5283E">
      <w:pPr>
        <w:pStyle w:val="1"/>
        <w:spacing w:before="0" w:after="0"/>
        <w:ind w:left="0" w:firstLine="0"/>
        <w:rPr>
          <w:rFonts w:ascii="PT Astra Serif" w:hAnsi="PT Astra Serif"/>
          <w:color w:val="auto"/>
          <w:spacing w:val="-4"/>
          <w:sz w:val="28"/>
          <w:szCs w:val="28"/>
        </w:rPr>
      </w:pPr>
      <w:r w:rsidRPr="00A36ED9">
        <w:rPr>
          <w:rFonts w:ascii="PT Astra Serif" w:hAnsi="PT Astra Serif"/>
          <w:color w:val="auto"/>
          <w:spacing w:val="-4"/>
          <w:sz w:val="28"/>
          <w:szCs w:val="28"/>
        </w:rPr>
        <w:t>«1. Общие положения</w:t>
      </w:r>
    </w:p>
    <w:p w:rsidR="00E5283E" w:rsidRPr="00A36ED9" w:rsidRDefault="00E5283E" w:rsidP="00E5283E">
      <w:pPr>
        <w:jc w:val="center"/>
        <w:rPr>
          <w:rFonts w:ascii="PT Astra Serif" w:hAnsi="PT Astra Serif"/>
          <w:sz w:val="28"/>
          <w:szCs w:val="28"/>
        </w:rPr>
      </w:pPr>
    </w:p>
    <w:p w:rsidR="00E5283E" w:rsidRPr="00A36ED9" w:rsidRDefault="00E5283E" w:rsidP="00E5283E">
      <w:pPr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A36ED9">
        <w:rPr>
          <w:rFonts w:ascii="PT Astra Serif" w:hAnsi="PT Astra Serif"/>
          <w:spacing w:val="-4"/>
          <w:sz w:val="28"/>
          <w:szCs w:val="28"/>
        </w:rPr>
        <w:t xml:space="preserve">1.1. Настоящее Положение в соответствии со статьёй 144 Трудового </w:t>
      </w:r>
      <w:r>
        <w:rPr>
          <w:rFonts w:ascii="PT Astra Serif" w:hAnsi="PT Astra Serif"/>
          <w:spacing w:val="-4"/>
          <w:sz w:val="28"/>
          <w:szCs w:val="28"/>
        </w:rPr>
        <w:br/>
      </w:r>
      <w:r w:rsidRPr="00A36ED9">
        <w:rPr>
          <w:rFonts w:ascii="PT Astra Serif" w:hAnsi="PT Astra Serif"/>
          <w:spacing w:val="-4"/>
          <w:sz w:val="28"/>
          <w:szCs w:val="28"/>
        </w:rPr>
        <w:t xml:space="preserve">кодекса Российской Федерации, регулирует отношения, возникающие в связи </w:t>
      </w:r>
      <w:r w:rsidR="00EC50CD">
        <w:rPr>
          <w:rFonts w:ascii="PT Astra Serif" w:hAnsi="PT Astra Serif"/>
          <w:spacing w:val="-4"/>
          <w:sz w:val="28"/>
          <w:szCs w:val="28"/>
        </w:rPr>
        <w:t xml:space="preserve">       </w:t>
      </w:r>
      <w:r w:rsidRPr="00A36ED9">
        <w:rPr>
          <w:rFonts w:ascii="PT Astra Serif" w:hAnsi="PT Astra Serif"/>
          <w:spacing w:val="-4"/>
          <w:sz w:val="28"/>
          <w:szCs w:val="28"/>
        </w:rPr>
        <w:t xml:space="preserve">с оплатой труда работников </w:t>
      </w:r>
      <w:r>
        <w:rPr>
          <w:rFonts w:ascii="PT Astra Serif" w:hAnsi="PT Astra Serif"/>
          <w:spacing w:val="-4"/>
          <w:sz w:val="28"/>
          <w:szCs w:val="28"/>
        </w:rPr>
        <w:t xml:space="preserve">учреждений дополнительного образования – детских школ искусств </w:t>
      </w:r>
      <w:r>
        <w:rPr>
          <w:sz w:val="28"/>
          <w:szCs w:val="28"/>
        </w:rPr>
        <w:t xml:space="preserve">муниципального образования «Город Новоульяновск» </w:t>
      </w:r>
      <w:r>
        <w:rPr>
          <w:rFonts w:ascii="PT Astra Serif" w:hAnsi="PT Astra Serif"/>
          <w:spacing w:val="-4"/>
          <w:sz w:val="28"/>
          <w:szCs w:val="28"/>
        </w:rPr>
        <w:t xml:space="preserve">Ульяновской области (далее – </w:t>
      </w:r>
      <w:r w:rsidR="00352BC4">
        <w:rPr>
          <w:rFonts w:ascii="PT Astra Serif" w:hAnsi="PT Astra Serif"/>
          <w:spacing w:val="-4"/>
          <w:sz w:val="28"/>
          <w:szCs w:val="28"/>
        </w:rPr>
        <w:t>учреждения</w:t>
      </w:r>
      <w:r>
        <w:rPr>
          <w:rFonts w:ascii="PT Astra Serif" w:hAnsi="PT Astra Serif"/>
          <w:spacing w:val="-4"/>
          <w:sz w:val="28"/>
          <w:szCs w:val="28"/>
        </w:rPr>
        <w:t>)</w:t>
      </w:r>
      <w:r w:rsidRPr="00A36ED9">
        <w:rPr>
          <w:rFonts w:ascii="PT Astra Serif" w:hAnsi="PT Astra Serif"/>
          <w:spacing w:val="-4"/>
          <w:sz w:val="28"/>
          <w:szCs w:val="28"/>
        </w:rPr>
        <w:t xml:space="preserve">. </w:t>
      </w: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1.2. Система оплаты труда работников </w:t>
      </w:r>
      <w:r w:rsidR="00352BC4">
        <w:rPr>
          <w:rFonts w:ascii="PT Astra Serif" w:hAnsi="PT Astra Serif"/>
          <w:b w:val="0"/>
          <w:color w:val="auto"/>
          <w:spacing w:val="-4"/>
          <w:sz w:val="28"/>
          <w:szCs w:val="28"/>
        </w:rPr>
        <w:t>учреждений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 включает в себя:</w:t>
      </w: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>оклад (должностной оклад), ставку заработной платы;</w:t>
      </w: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>выплаты компенсационного характера;</w:t>
      </w: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>выплаты стимулирующего характера.</w:t>
      </w: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1.3. Размеры окладов (должностных окладов), ставок заработной платы работников образовательных организаций устанавливаются на основе отнесения занимаемых должностей к профессиональным квалификационным группам, утверждённым федеральным органом исполнительной власти, осуществляющим 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lastRenderedPageBreak/>
        <w:t>функции по выработке государственной политики и нормативно-правовому регулированию в сфере труда.</w:t>
      </w: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Профессии рабочих или должности служащих, входящие </w:t>
      </w:r>
      <w:r>
        <w:rPr>
          <w:rFonts w:ascii="PT Astra Serif" w:hAnsi="PT Astra Serif"/>
          <w:b w:val="0"/>
          <w:color w:val="auto"/>
          <w:spacing w:val="-4"/>
          <w:sz w:val="28"/>
          <w:szCs w:val="28"/>
        </w:rPr>
        <w:br/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в профессиональную квалификационную группу, подразделяются 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br/>
        <w:t xml:space="preserve">по квалификационным уровням в зависимости от сложности выполняемой работы 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br/>
        <w:t>и уровня квалификационной подготовки, необходимой для работы по профессии рабочего или занятия должности служащего.</w:t>
      </w: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Отнесение работников </w:t>
      </w:r>
      <w:r w:rsidR="00352BC4">
        <w:rPr>
          <w:rFonts w:ascii="PT Astra Serif" w:hAnsi="PT Astra Serif"/>
          <w:b w:val="0"/>
          <w:color w:val="auto"/>
          <w:spacing w:val="-4"/>
          <w:sz w:val="28"/>
          <w:szCs w:val="28"/>
        </w:rPr>
        <w:t>учреждений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 (за исключением педагогических работников) к квалификационному уровню соответствующей профессиональной квалификационной группы производится по результатам аттестации (тарификации), проводимой в соответствии с положением о порядке проведения аттестации, применяемом в образовательной организации.</w:t>
      </w: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1.4. Размеры окладов (должностных окладов) медицинских работников 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br/>
        <w:t>и работников культуры устанавливаются на основании соответствующего отраслевого положения об оплате труда.</w:t>
      </w: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Виды выплат компенсационного и стимулирующего характера медицинским работникам и работникам культуры устанавливаются 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br/>
        <w:t>в соответствии с настоящим Положением.</w:t>
      </w:r>
    </w:p>
    <w:p w:rsidR="00E5283E" w:rsidRPr="00A36ED9" w:rsidRDefault="00E5283E" w:rsidP="00E5283E">
      <w:pPr>
        <w:pStyle w:val="1"/>
        <w:spacing w:before="0" w:after="0"/>
        <w:ind w:left="0" w:firstLine="0"/>
        <w:rPr>
          <w:rFonts w:ascii="PT Astra Serif" w:hAnsi="PT Astra Serif"/>
          <w:color w:val="auto"/>
          <w:sz w:val="28"/>
          <w:szCs w:val="28"/>
        </w:rPr>
      </w:pPr>
    </w:p>
    <w:p w:rsidR="00E5283E" w:rsidRPr="00A36ED9" w:rsidRDefault="00E5283E" w:rsidP="00E5283E">
      <w:pPr>
        <w:pStyle w:val="1"/>
        <w:spacing w:before="0" w:after="0"/>
        <w:ind w:left="0" w:firstLine="0"/>
        <w:rPr>
          <w:rFonts w:ascii="PT Astra Serif" w:hAnsi="PT Astra Serif"/>
          <w:color w:val="auto"/>
          <w:sz w:val="28"/>
          <w:szCs w:val="28"/>
        </w:rPr>
      </w:pPr>
      <w:r w:rsidRPr="00A36ED9">
        <w:rPr>
          <w:rFonts w:ascii="PT Astra Serif" w:hAnsi="PT Astra Serif"/>
          <w:color w:val="auto"/>
          <w:sz w:val="28"/>
          <w:szCs w:val="28"/>
        </w:rPr>
        <w:t>2. Порядок определения размеров окладов</w:t>
      </w:r>
    </w:p>
    <w:p w:rsidR="00E5283E" w:rsidRPr="00A36ED9" w:rsidRDefault="00E5283E" w:rsidP="00E5283E">
      <w:pPr>
        <w:pStyle w:val="1"/>
        <w:spacing w:before="0" w:after="0"/>
        <w:ind w:left="0" w:firstLine="0"/>
        <w:rPr>
          <w:rFonts w:ascii="PT Astra Serif" w:hAnsi="PT Astra Serif"/>
          <w:color w:val="auto"/>
          <w:sz w:val="28"/>
          <w:szCs w:val="28"/>
        </w:rPr>
      </w:pPr>
      <w:r w:rsidRPr="00A36ED9">
        <w:rPr>
          <w:rFonts w:ascii="PT Astra Serif" w:hAnsi="PT Astra Serif"/>
          <w:color w:val="auto"/>
          <w:sz w:val="28"/>
          <w:szCs w:val="28"/>
        </w:rPr>
        <w:t>(должностных окладов), ставок заработной платы</w:t>
      </w:r>
    </w:p>
    <w:p w:rsidR="00E5283E" w:rsidRPr="00A36ED9" w:rsidRDefault="00E5283E" w:rsidP="00E5283E">
      <w:pPr>
        <w:pStyle w:val="1"/>
        <w:spacing w:before="0" w:after="0"/>
        <w:ind w:left="0" w:firstLine="0"/>
        <w:rPr>
          <w:rFonts w:ascii="PT Astra Serif" w:hAnsi="PT Astra Serif"/>
          <w:color w:val="auto"/>
          <w:sz w:val="28"/>
          <w:szCs w:val="28"/>
        </w:rPr>
      </w:pPr>
      <w:r w:rsidRPr="00A36ED9">
        <w:rPr>
          <w:rFonts w:ascii="PT Astra Serif" w:hAnsi="PT Astra Serif"/>
          <w:color w:val="auto"/>
          <w:sz w:val="28"/>
          <w:szCs w:val="28"/>
        </w:rPr>
        <w:t xml:space="preserve">работников </w:t>
      </w:r>
      <w:r w:rsidR="00352BC4">
        <w:rPr>
          <w:rFonts w:ascii="PT Astra Serif" w:hAnsi="PT Astra Serif"/>
          <w:color w:val="auto"/>
          <w:sz w:val="28"/>
          <w:szCs w:val="28"/>
        </w:rPr>
        <w:t>учреждений</w:t>
      </w:r>
    </w:p>
    <w:p w:rsidR="00E5283E" w:rsidRPr="00A36ED9" w:rsidRDefault="00E5283E" w:rsidP="00E5283E">
      <w:pPr>
        <w:pStyle w:val="1"/>
        <w:spacing w:before="0" w:after="0"/>
        <w:ind w:left="0" w:firstLine="0"/>
        <w:rPr>
          <w:rFonts w:ascii="PT Astra Serif" w:hAnsi="PT Astra Serif"/>
          <w:color w:val="auto"/>
          <w:sz w:val="28"/>
          <w:szCs w:val="28"/>
        </w:rPr>
      </w:pP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2.1. Размеры окладов (должностных окладов), ставок заработной платы работников </w:t>
      </w:r>
      <w:r w:rsidR="00352BC4">
        <w:rPr>
          <w:rFonts w:ascii="PT Astra Serif" w:hAnsi="PT Astra Serif"/>
          <w:b w:val="0"/>
          <w:color w:val="auto"/>
          <w:spacing w:val="-4"/>
          <w:sz w:val="28"/>
          <w:szCs w:val="28"/>
        </w:rPr>
        <w:t>учреждений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 устанавливаются исходя из размеров базовых окладов (базовых должностных окладов), ставок заработной платы по соответствующим профессиональным квалификационным группам с учётом размеров повышающих коэффициентов, учитывающих сложность выполняемой работниками организаций работы, и определяются по формуле:</w:t>
      </w: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>ДО = БО + БО x</w:t>
      </w:r>
      <w:proofErr w:type="gramStart"/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 К</w:t>
      </w:r>
      <w:proofErr w:type="gramEnd"/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>, где:</w:t>
      </w: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proofErr w:type="gramStart"/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>ДО</w:t>
      </w:r>
      <w:proofErr w:type="gramEnd"/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 – </w:t>
      </w:r>
      <w:proofErr w:type="gramStart"/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>размер</w:t>
      </w:r>
      <w:proofErr w:type="gramEnd"/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 оклада (должностного оклада), ставки заработной платы;</w:t>
      </w: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>БО – размер базового оклада (базового должностного оклада), ставки заработной платы;</w:t>
      </w: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proofErr w:type="gramStart"/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>К</w:t>
      </w:r>
      <w:proofErr w:type="gramEnd"/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 – размер повышающего коэффициента, учитывающего сложность выполняемой работы.</w:t>
      </w: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2.2. Размеры базовых окладов (базовых должностных окладов), ставок заработной платы по должностям работников </w:t>
      </w:r>
      <w:r w:rsidR="00352BC4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учреждений 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>и повышающих коэффициентов, учитывающих сложность выполняемой ими работы, устанавливаются в соответствии с приложениями № 1 и 2 к настоящему Положению.</w:t>
      </w: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При наступлении у работника </w:t>
      </w:r>
      <w:r w:rsidR="00352BC4">
        <w:rPr>
          <w:rFonts w:ascii="PT Astra Serif" w:hAnsi="PT Astra Serif"/>
          <w:b w:val="0"/>
          <w:color w:val="auto"/>
          <w:spacing w:val="-4"/>
          <w:sz w:val="28"/>
          <w:szCs w:val="28"/>
        </w:rPr>
        <w:t>учреждения</w:t>
      </w:r>
      <w:r w:rsidR="00352BC4"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 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права на изменение размера оклада (должностного оклада), ставки заработной платы в период пребывания его в ежегодном или другом отпуске, а также в период его временной 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lastRenderedPageBreak/>
        <w:t>нетрудоспособности выплата оклада (должностного оклада), ставки заработной платы в повышенном размере производится со дня окончания отпуска или временной нетрудоспособности.</w:t>
      </w: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2.3. </w:t>
      </w:r>
      <w:proofErr w:type="gramStart"/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Работники </w:t>
      </w:r>
      <w:r w:rsidR="00352BC4">
        <w:rPr>
          <w:rFonts w:ascii="PT Astra Serif" w:hAnsi="PT Astra Serif"/>
          <w:b w:val="0"/>
          <w:color w:val="auto"/>
          <w:spacing w:val="-4"/>
          <w:sz w:val="28"/>
          <w:szCs w:val="28"/>
        </w:rPr>
        <w:t>учреждений</w:t>
      </w:r>
      <w:r w:rsidR="00352BC4"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 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(кроме медицинских работников), не имеющие специальной подготовки или стажа работы, установленных в требованиях </w:t>
      </w:r>
      <w:r w:rsidR="00352BC4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              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к квалификации, необходимой работнику для выполнения определённой трудовой функции, но обладающие достаточным практическим опытом и исполняющие качественно и в полном объёме возложенные на них должностные (трудовые) обязанности, на основании рекомендаций аттестационной комиссии, образованной </w:t>
      </w:r>
      <w:r w:rsidR="00352BC4">
        <w:rPr>
          <w:rFonts w:ascii="PT Astra Serif" w:hAnsi="PT Astra Serif"/>
          <w:b w:val="0"/>
          <w:color w:val="auto"/>
          <w:spacing w:val="-4"/>
          <w:sz w:val="28"/>
          <w:szCs w:val="28"/>
        </w:rPr>
        <w:t>учреждением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,  назначаются на соответствующие должности </w:t>
      </w:r>
      <w:r w:rsidR="00352BC4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             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>с одновременным установлением окладов (должностных окладов), ставок</w:t>
      </w:r>
      <w:proofErr w:type="gramEnd"/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 заработной платы в размерах, предусмотренных для данных должностей. </w:t>
      </w: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Критерии достаточности практического опыта, а также критерии, позволяющие определить качество и полноту исполнения должностных (трудовых) обязанностей, устанавливаются в положении о порядке проведения аттестации работников </w:t>
      </w:r>
      <w:r w:rsidR="00352BC4">
        <w:rPr>
          <w:rFonts w:ascii="PT Astra Serif" w:hAnsi="PT Astra Serif"/>
          <w:b w:val="0"/>
          <w:color w:val="auto"/>
          <w:spacing w:val="-4"/>
          <w:sz w:val="28"/>
          <w:szCs w:val="28"/>
        </w:rPr>
        <w:t>учреждения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, утверждённом локальным нормативным актом </w:t>
      </w:r>
      <w:r w:rsidR="00352BC4">
        <w:rPr>
          <w:rFonts w:ascii="PT Astra Serif" w:hAnsi="PT Astra Serif"/>
          <w:b w:val="0"/>
          <w:color w:val="auto"/>
          <w:spacing w:val="-4"/>
          <w:sz w:val="28"/>
          <w:szCs w:val="28"/>
        </w:rPr>
        <w:t>учреждения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>.</w:t>
      </w: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2.4. В случае отсутствия должности, занимаемой работником </w:t>
      </w:r>
      <w:r w:rsidR="00352BC4">
        <w:rPr>
          <w:rFonts w:ascii="PT Astra Serif" w:hAnsi="PT Astra Serif"/>
          <w:b w:val="0"/>
          <w:color w:val="auto"/>
          <w:spacing w:val="-4"/>
          <w:sz w:val="28"/>
          <w:szCs w:val="28"/>
        </w:rPr>
        <w:t>учреждения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, </w:t>
      </w:r>
      <w:r w:rsidR="00E268D8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   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в профессиональных квалификационных группах размер оклада (должностного оклада), ставки заработной платы по данной должности устанавливается руководителем </w:t>
      </w:r>
      <w:r w:rsidR="00352BC4">
        <w:rPr>
          <w:rFonts w:ascii="PT Astra Serif" w:hAnsi="PT Astra Serif"/>
          <w:b w:val="0"/>
          <w:color w:val="auto"/>
          <w:spacing w:val="-4"/>
          <w:sz w:val="28"/>
          <w:szCs w:val="28"/>
        </w:rPr>
        <w:t>учреждения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>. При этом учитываются требования к уровню квалификации, необходимые для занятия указанной должности, установленные едиными тарифно-квалификационными справочниками работ и профессий рабочих, единым квалификационным справочником должностей руководителей, специалистов и служащих (и) или положениями профессиональных стандартов.</w:t>
      </w: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2.5. Размеры должностных </w:t>
      </w:r>
      <w:proofErr w:type="gramStart"/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окладов заместителей начальников отделов </w:t>
      </w:r>
      <w:r w:rsidR="00352BC4">
        <w:rPr>
          <w:rFonts w:ascii="PT Astra Serif" w:hAnsi="PT Astra Serif"/>
          <w:b w:val="0"/>
          <w:color w:val="auto"/>
          <w:spacing w:val="-4"/>
          <w:sz w:val="28"/>
          <w:szCs w:val="28"/>
        </w:rPr>
        <w:t>учреждений</w:t>
      </w:r>
      <w:proofErr w:type="gramEnd"/>
      <w:r w:rsidR="00352BC4"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 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>устанавливаются на 5-10 процентов ниже размеров должностных окладов начальников соответствующих отделов.</w:t>
      </w: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2.6. Размеры должностных окладов работников библиотек </w:t>
      </w:r>
      <w:r w:rsidR="00352BC4">
        <w:rPr>
          <w:rFonts w:ascii="PT Astra Serif" w:hAnsi="PT Astra Serif"/>
          <w:b w:val="0"/>
          <w:color w:val="auto"/>
          <w:spacing w:val="-4"/>
          <w:sz w:val="28"/>
          <w:szCs w:val="28"/>
        </w:rPr>
        <w:t>учреждений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, осуществляющих трудовую деятельность в должности «библиотекарь», устанавливаются на уровне размеров должностных окладов работников </w:t>
      </w:r>
      <w:r w:rsidR="00352BC4">
        <w:rPr>
          <w:rFonts w:ascii="PT Astra Serif" w:hAnsi="PT Astra Serif"/>
          <w:b w:val="0"/>
          <w:color w:val="auto"/>
          <w:spacing w:val="-4"/>
          <w:sz w:val="28"/>
          <w:szCs w:val="28"/>
        </w:rPr>
        <w:t>учреждений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>, осуществляющих трудовую деятельность в должности «педагог-библиотекарь».</w:t>
      </w:r>
    </w:p>
    <w:p w:rsidR="00E5283E" w:rsidRPr="00A36ED9" w:rsidRDefault="00E5283E" w:rsidP="00E5283E">
      <w:pPr>
        <w:pStyle w:val="1"/>
        <w:spacing w:before="0" w:after="0"/>
        <w:ind w:left="0" w:firstLine="709"/>
        <w:jc w:val="both"/>
        <w:rPr>
          <w:rFonts w:ascii="PT Astra Serif" w:hAnsi="PT Astra Serif"/>
          <w:b w:val="0"/>
          <w:color w:val="auto"/>
          <w:spacing w:val="-4"/>
          <w:sz w:val="28"/>
          <w:szCs w:val="28"/>
        </w:rPr>
      </w:pP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 xml:space="preserve">Размер должностного оклада заведующего библиотекой устанавливается </w:t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br/>
        <w:t xml:space="preserve">в соответствии с приложением № 1 к настоящему Положению </w:t>
      </w:r>
      <w:r>
        <w:rPr>
          <w:rFonts w:ascii="PT Astra Serif" w:hAnsi="PT Astra Serif"/>
          <w:b w:val="0"/>
          <w:color w:val="auto"/>
          <w:spacing w:val="-4"/>
          <w:sz w:val="28"/>
          <w:szCs w:val="28"/>
        </w:rPr>
        <w:br/>
      </w:r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>в части, касающейся 1-го квалификационного уровня профессиональной квалификационной группы «Должности руководителей структурных подразделений»</w:t>
      </w:r>
      <w:proofErr w:type="gramStart"/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>.»</w:t>
      </w:r>
      <w:proofErr w:type="gramEnd"/>
      <w:r w:rsidRPr="00A36ED9">
        <w:rPr>
          <w:rFonts w:ascii="PT Astra Serif" w:hAnsi="PT Astra Serif"/>
          <w:b w:val="0"/>
          <w:color w:val="auto"/>
          <w:spacing w:val="-4"/>
          <w:sz w:val="28"/>
          <w:szCs w:val="28"/>
        </w:rPr>
        <w:t>;</w:t>
      </w:r>
    </w:p>
    <w:p w:rsidR="00AB1D32" w:rsidRPr="00AB1D32" w:rsidRDefault="00AB1D32" w:rsidP="00AB1D32">
      <w:pPr>
        <w:ind w:firstLine="708"/>
        <w:jc w:val="both"/>
        <w:rPr>
          <w:sz w:val="28"/>
          <w:szCs w:val="28"/>
        </w:rPr>
      </w:pPr>
      <w:r w:rsidRPr="00AB1D32">
        <w:rPr>
          <w:sz w:val="28"/>
          <w:szCs w:val="28"/>
        </w:rPr>
        <w:t>2) в разделе 3</w:t>
      </w:r>
      <w:r>
        <w:rPr>
          <w:sz w:val="28"/>
          <w:szCs w:val="28"/>
        </w:rPr>
        <w:t>.</w:t>
      </w:r>
      <w:r w:rsidRPr="00AB1D32">
        <w:rPr>
          <w:sz w:val="28"/>
          <w:szCs w:val="28"/>
        </w:rPr>
        <w:t>:</w:t>
      </w:r>
    </w:p>
    <w:p w:rsidR="00AB1D32" w:rsidRPr="00AB1D32" w:rsidRDefault="00AB1D32" w:rsidP="00AB1D32">
      <w:pPr>
        <w:ind w:firstLine="708"/>
        <w:jc w:val="both"/>
        <w:rPr>
          <w:sz w:val="28"/>
          <w:szCs w:val="28"/>
        </w:rPr>
      </w:pPr>
      <w:r w:rsidRPr="00AB1D32">
        <w:rPr>
          <w:sz w:val="28"/>
          <w:szCs w:val="28"/>
        </w:rPr>
        <w:t>а) абзац пятый пункта 3.1</w:t>
      </w:r>
      <w:r>
        <w:rPr>
          <w:sz w:val="28"/>
          <w:szCs w:val="28"/>
        </w:rPr>
        <w:t xml:space="preserve">. </w:t>
      </w:r>
      <w:r w:rsidRPr="00AB1D32">
        <w:rPr>
          <w:sz w:val="28"/>
          <w:szCs w:val="28"/>
        </w:rPr>
        <w:t xml:space="preserve"> изложить в следующей редакции:</w:t>
      </w:r>
    </w:p>
    <w:p w:rsidR="002B5543" w:rsidRDefault="00AB1D32" w:rsidP="00AB1D32">
      <w:pPr>
        <w:ind w:firstLine="708"/>
        <w:jc w:val="both"/>
        <w:rPr>
          <w:sz w:val="28"/>
          <w:szCs w:val="28"/>
        </w:rPr>
      </w:pPr>
      <w:proofErr w:type="gramStart"/>
      <w:r w:rsidRPr="00AB1D32">
        <w:rPr>
          <w:sz w:val="28"/>
          <w:szCs w:val="28"/>
        </w:rPr>
        <w:t xml:space="preserve">«доплаты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</w:t>
      </w:r>
      <w:r>
        <w:rPr>
          <w:sz w:val="28"/>
          <w:szCs w:val="28"/>
        </w:rPr>
        <w:t xml:space="preserve">               </w:t>
      </w:r>
      <w:r w:rsidRPr="00AB1D32">
        <w:rPr>
          <w:sz w:val="28"/>
          <w:szCs w:val="28"/>
        </w:rPr>
        <w:t xml:space="preserve">и нерабочие праздничные дни, а также при выполнении работ в других условиях, отклоняющихся от нормальных (ненормированный рабочий день, </w:t>
      </w:r>
      <w:r w:rsidRPr="00AB1D32">
        <w:rPr>
          <w:sz w:val="28"/>
          <w:szCs w:val="28"/>
        </w:rPr>
        <w:lastRenderedPageBreak/>
        <w:t>работа, не входящая в круг основных обязанностей, но непосредственно связанная с образовательным процессом), иные доплаты компенсационного характера.»;</w:t>
      </w:r>
      <w:proofErr w:type="gramEnd"/>
    </w:p>
    <w:p w:rsidR="00AB1D32" w:rsidRPr="00AB1D32" w:rsidRDefault="00AB1D32" w:rsidP="00AB1D32">
      <w:pPr>
        <w:ind w:firstLine="708"/>
        <w:jc w:val="both"/>
        <w:rPr>
          <w:sz w:val="28"/>
          <w:szCs w:val="28"/>
        </w:rPr>
      </w:pPr>
      <w:r w:rsidRPr="00AB1D32">
        <w:rPr>
          <w:sz w:val="28"/>
          <w:szCs w:val="28"/>
        </w:rPr>
        <w:t>б) пункты 3.7</w:t>
      </w:r>
      <w:r>
        <w:rPr>
          <w:sz w:val="28"/>
          <w:szCs w:val="28"/>
        </w:rPr>
        <w:t>.</w:t>
      </w:r>
      <w:r w:rsidRPr="00AB1D32">
        <w:rPr>
          <w:sz w:val="28"/>
          <w:szCs w:val="28"/>
        </w:rPr>
        <w:t>-3.</w:t>
      </w:r>
      <w:r w:rsidR="001C3DC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AB1D32">
        <w:rPr>
          <w:sz w:val="28"/>
          <w:szCs w:val="28"/>
        </w:rPr>
        <w:t xml:space="preserve"> изложить в следующей редакции:</w:t>
      </w:r>
    </w:p>
    <w:p w:rsidR="00AB1D32" w:rsidRPr="00AB1D32" w:rsidRDefault="00AB1D32" w:rsidP="00AB1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B1D3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B1D32">
        <w:rPr>
          <w:sz w:val="28"/>
          <w:szCs w:val="28"/>
        </w:rPr>
        <w:t>. За работу, не входящую</w:t>
      </w:r>
      <w:r>
        <w:rPr>
          <w:sz w:val="28"/>
          <w:szCs w:val="28"/>
        </w:rPr>
        <w:t xml:space="preserve"> в круг основных обязанностей,                    </w:t>
      </w:r>
      <w:r w:rsidRPr="00AB1D32">
        <w:rPr>
          <w:sz w:val="28"/>
          <w:szCs w:val="28"/>
        </w:rPr>
        <w:t>но непосредственно связанную с образовательным процессом, устанавливаются ежемесячные доплаты в следующих размерах:</w:t>
      </w:r>
    </w:p>
    <w:p w:rsidR="00AB1D32" w:rsidRPr="00AB1D32" w:rsidRDefault="00AB1D32" w:rsidP="00352BC4">
      <w:pPr>
        <w:ind w:firstLine="708"/>
        <w:jc w:val="both"/>
        <w:rPr>
          <w:sz w:val="28"/>
          <w:szCs w:val="28"/>
        </w:rPr>
      </w:pPr>
      <w:r w:rsidRPr="00AB1D32">
        <w:rPr>
          <w:sz w:val="28"/>
          <w:szCs w:val="28"/>
        </w:rPr>
        <w:t>3.</w:t>
      </w:r>
      <w:r w:rsidR="00933207">
        <w:rPr>
          <w:sz w:val="28"/>
          <w:szCs w:val="28"/>
        </w:rPr>
        <w:t xml:space="preserve">7.1. Работникам </w:t>
      </w:r>
      <w:r w:rsidR="00352BC4" w:rsidRPr="00352BC4">
        <w:rPr>
          <w:sz w:val="28"/>
          <w:szCs w:val="28"/>
        </w:rPr>
        <w:t xml:space="preserve">учреждений </w:t>
      </w:r>
      <w:r w:rsidRPr="00AB1D32">
        <w:rPr>
          <w:sz w:val="28"/>
          <w:szCs w:val="28"/>
        </w:rPr>
        <w:t xml:space="preserve">за руководство </w:t>
      </w:r>
      <w:r w:rsidR="00352BC4">
        <w:rPr>
          <w:sz w:val="28"/>
          <w:szCs w:val="28"/>
        </w:rPr>
        <w:t xml:space="preserve">методическими комиссиями – </w:t>
      </w:r>
      <w:r w:rsidRPr="00AB1D32">
        <w:rPr>
          <w:sz w:val="28"/>
          <w:szCs w:val="28"/>
        </w:rPr>
        <w:t>800 рублей.</w:t>
      </w:r>
    </w:p>
    <w:p w:rsidR="00AB1D32" w:rsidRPr="00AB1D32" w:rsidRDefault="00AB1D32" w:rsidP="00AB1D32">
      <w:pPr>
        <w:ind w:firstLine="708"/>
        <w:jc w:val="both"/>
        <w:rPr>
          <w:sz w:val="28"/>
          <w:szCs w:val="28"/>
        </w:rPr>
      </w:pPr>
      <w:r w:rsidRPr="00AB1D32">
        <w:rPr>
          <w:sz w:val="28"/>
          <w:szCs w:val="28"/>
        </w:rPr>
        <w:t>3.</w:t>
      </w:r>
      <w:r w:rsidR="00352BC4">
        <w:rPr>
          <w:sz w:val="28"/>
          <w:szCs w:val="28"/>
        </w:rPr>
        <w:t>7.2</w:t>
      </w:r>
      <w:r w:rsidRPr="00AB1D32">
        <w:rPr>
          <w:sz w:val="28"/>
          <w:szCs w:val="28"/>
        </w:rPr>
        <w:t xml:space="preserve">. Работникам </w:t>
      </w:r>
      <w:r w:rsidR="00352BC4" w:rsidRPr="00352BC4">
        <w:rPr>
          <w:sz w:val="28"/>
          <w:szCs w:val="28"/>
        </w:rPr>
        <w:t xml:space="preserve">учреждений </w:t>
      </w:r>
      <w:r w:rsidRPr="00AB1D32">
        <w:rPr>
          <w:sz w:val="28"/>
          <w:szCs w:val="28"/>
        </w:rPr>
        <w:t>за работу с библиотечным фондом учебников – 980 рублей.</w:t>
      </w:r>
    </w:p>
    <w:p w:rsidR="00AB1D32" w:rsidRPr="00AB1D32" w:rsidRDefault="00AB1D32" w:rsidP="00AB1D32">
      <w:pPr>
        <w:ind w:firstLine="708"/>
        <w:jc w:val="both"/>
        <w:rPr>
          <w:sz w:val="28"/>
          <w:szCs w:val="28"/>
        </w:rPr>
      </w:pPr>
      <w:r w:rsidRPr="00AB1D32">
        <w:rPr>
          <w:sz w:val="28"/>
          <w:szCs w:val="28"/>
        </w:rPr>
        <w:t xml:space="preserve">Доплата устанавливается при условии, что работа с библиотечным фондом не является должностной обязанностью работника </w:t>
      </w:r>
      <w:r w:rsidR="00352BC4">
        <w:rPr>
          <w:sz w:val="28"/>
          <w:szCs w:val="28"/>
        </w:rPr>
        <w:t>учреждения</w:t>
      </w:r>
      <w:r w:rsidRPr="00AB1D32">
        <w:rPr>
          <w:sz w:val="28"/>
          <w:szCs w:val="28"/>
        </w:rPr>
        <w:t>.</w:t>
      </w:r>
    </w:p>
    <w:p w:rsidR="00AB1D32" w:rsidRDefault="00AB1D32" w:rsidP="00352BC4">
      <w:pPr>
        <w:ind w:firstLine="708"/>
        <w:jc w:val="both"/>
        <w:rPr>
          <w:sz w:val="28"/>
          <w:szCs w:val="28"/>
        </w:rPr>
      </w:pPr>
      <w:r w:rsidRPr="00AB1D32">
        <w:rPr>
          <w:sz w:val="28"/>
          <w:szCs w:val="28"/>
        </w:rPr>
        <w:t>3.</w:t>
      </w:r>
      <w:r w:rsidR="00352BC4">
        <w:rPr>
          <w:sz w:val="28"/>
          <w:szCs w:val="28"/>
        </w:rPr>
        <w:t>7.3</w:t>
      </w:r>
      <w:r w:rsidRPr="00AB1D32">
        <w:rPr>
          <w:sz w:val="28"/>
          <w:szCs w:val="28"/>
        </w:rPr>
        <w:t xml:space="preserve">. Работникам </w:t>
      </w:r>
      <w:r w:rsidR="00352BC4" w:rsidRPr="00352BC4">
        <w:rPr>
          <w:sz w:val="28"/>
          <w:szCs w:val="28"/>
        </w:rPr>
        <w:t xml:space="preserve">учреждений </w:t>
      </w:r>
      <w:r w:rsidRPr="00AB1D32">
        <w:rPr>
          <w:sz w:val="28"/>
          <w:szCs w:val="28"/>
        </w:rPr>
        <w:t>за обслуживание вычислительной техники при отсутствии</w:t>
      </w:r>
      <w:r w:rsidR="00352BC4">
        <w:rPr>
          <w:sz w:val="28"/>
          <w:szCs w:val="28"/>
        </w:rPr>
        <w:t xml:space="preserve"> штатной должности специалиста </w:t>
      </w:r>
      <w:r w:rsidRPr="00AB1D32">
        <w:rPr>
          <w:sz w:val="28"/>
          <w:szCs w:val="28"/>
        </w:rPr>
        <w:t>с соответствующими должностными обязанностями – 500 рублей.</w:t>
      </w:r>
    </w:p>
    <w:p w:rsidR="00D81179" w:rsidRDefault="00D81179" w:rsidP="00352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3.7.4. Педагогическим работникам учреждений за наличие квалификационной категории «педагог-методист» и «педагог-наставник» - 1000 рублей.</w:t>
      </w:r>
    </w:p>
    <w:p w:rsidR="00D81179" w:rsidRDefault="00D81179" w:rsidP="00352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="00615A7F">
        <w:rPr>
          <w:sz w:val="28"/>
          <w:szCs w:val="28"/>
        </w:rPr>
        <w:t>доплата устанавливается при условии исполнения педагогическими работниками учреждений дополнительных обязанностей, связанных с выполнением методической работы или осуществлением наставнической деятельности, не входящих в должностные обязанности          по занимаемой в учреждении должности.</w:t>
      </w:r>
      <w:r>
        <w:rPr>
          <w:sz w:val="28"/>
          <w:szCs w:val="28"/>
        </w:rPr>
        <w:t xml:space="preserve"> </w:t>
      </w:r>
    </w:p>
    <w:p w:rsidR="00AB1D32" w:rsidRPr="00AB1D32" w:rsidRDefault="00AB1D32" w:rsidP="00AB1D32">
      <w:pPr>
        <w:ind w:firstLine="708"/>
        <w:jc w:val="both"/>
        <w:rPr>
          <w:sz w:val="28"/>
          <w:szCs w:val="28"/>
        </w:rPr>
      </w:pPr>
      <w:r w:rsidRPr="00AB1D32">
        <w:rPr>
          <w:sz w:val="28"/>
          <w:szCs w:val="28"/>
        </w:rPr>
        <w:t>3.</w:t>
      </w:r>
      <w:r w:rsidR="001C3DC1">
        <w:rPr>
          <w:sz w:val="28"/>
          <w:szCs w:val="28"/>
        </w:rPr>
        <w:t>8</w:t>
      </w:r>
      <w:r w:rsidRPr="00AB1D32">
        <w:rPr>
          <w:sz w:val="28"/>
          <w:szCs w:val="28"/>
        </w:rPr>
        <w:t>. Доплаты устанавливаются:</w:t>
      </w:r>
    </w:p>
    <w:p w:rsidR="00AB1D32" w:rsidRDefault="00AB1D32" w:rsidP="001C3DC1">
      <w:pPr>
        <w:ind w:firstLine="708"/>
        <w:jc w:val="both"/>
        <w:rPr>
          <w:sz w:val="28"/>
          <w:szCs w:val="28"/>
        </w:rPr>
      </w:pPr>
      <w:r w:rsidRPr="00AB1D32">
        <w:rPr>
          <w:sz w:val="28"/>
          <w:szCs w:val="28"/>
        </w:rPr>
        <w:t>работникам, указанным в пункте 3.7, настоящего раздела, – в размерах, рассчитанных на норму рабочего времени или норму</w:t>
      </w:r>
      <w:r w:rsidR="001C3DC1">
        <w:rPr>
          <w:sz w:val="28"/>
          <w:szCs w:val="28"/>
        </w:rPr>
        <w:t xml:space="preserve"> труда (трудовых обязанностей)</w:t>
      </w:r>
      <w:proofErr w:type="gramStart"/>
      <w:r w:rsidRPr="00AB1D32">
        <w:rPr>
          <w:sz w:val="28"/>
          <w:szCs w:val="28"/>
        </w:rPr>
        <w:t>.»</w:t>
      </w:r>
      <w:proofErr w:type="gramEnd"/>
      <w:r w:rsidRPr="00AB1D32">
        <w:rPr>
          <w:sz w:val="28"/>
          <w:szCs w:val="28"/>
        </w:rPr>
        <w:t>;</w:t>
      </w:r>
    </w:p>
    <w:p w:rsidR="001C3DC1" w:rsidRDefault="001C3DC1" w:rsidP="001C3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пункт 3.9. признать утратившим силу;</w:t>
      </w:r>
    </w:p>
    <w:p w:rsidR="001C3DC1" w:rsidRDefault="001C3DC1" w:rsidP="004E3AD8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>3) в разделе 4</w:t>
      </w:r>
      <w:r>
        <w:rPr>
          <w:rFonts w:ascii="PT Astra Serif" w:hAnsi="PT Astra Serif"/>
          <w:bCs/>
          <w:spacing w:val="-4"/>
          <w:sz w:val="28"/>
          <w:szCs w:val="28"/>
        </w:rPr>
        <w:t>.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>:</w:t>
      </w:r>
    </w:p>
    <w:p w:rsidR="004E3AD8" w:rsidRDefault="004E3AD8" w:rsidP="004E3AD8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>
        <w:rPr>
          <w:rFonts w:ascii="PT Astra Serif" w:hAnsi="PT Astra Serif"/>
          <w:bCs/>
          <w:spacing w:val="-4"/>
          <w:sz w:val="28"/>
          <w:szCs w:val="28"/>
        </w:rPr>
        <w:t>а) пункт</w:t>
      </w:r>
      <w:r w:rsidR="007B7044">
        <w:rPr>
          <w:rFonts w:ascii="PT Astra Serif" w:hAnsi="PT Astra Serif"/>
          <w:bCs/>
          <w:spacing w:val="-4"/>
          <w:sz w:val="28"/>
          <w:szCs w:val="28"/>
        </w:rPr>
        <w:t>ы</w:t>
      </w:r>
      <w:r>
        <w:rPr>
          <w:rFonts w:ascii="PT Astra Serif" w:hAnsi="PT Astra Serif"/>
          <w:bCs/>
          <w:spacing w:val="-4"/>
          <w:sz w:val="28"/>
          <w:szCs w:val="28"/>
        </w:rPr>
        <w:t xml:space="preserve"> 4.5. </w:t>
      </w:r>
      <w:r w:rsidR="007B7044">
        <w:rPr>
          <w:rFonts w:ascii="PT Astra Serif" w:hAnsi="PT Astra Serif"/>
          <w:bCs/>
          <w:spacing w:val="-4"/>
          <w:sz w:val="28"/>
          <w:szCs w:val="28"/>
        </w:rPr>
        <w:t xml:space="preserve">и 4.6. </w:t>
      </w:r>
      <w:r>
        <w:rPr>
          <w:rFonts w:ascii="PT Astra Serif" w:hAnsi="PT Astra Serif"/>
          <w:bCs/>
          <w:spacing w:val="-4"/>
          <w:sz w:val="28"/>
          <w:szCs w:val="28"/>
        </w:rPr>
        <w:t>изложить в следующей редакции:</w:t>
      </w:r>
    </w:p>
    <w:p w:rsidR="007B7044" w:rsidRDefault="004E3AD8" w:rsidP="004E3AD8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>
        <w:rPr>
          <w:rFonts w:ascii="PT Astra Serif" w:hAnsi="PT Astra Serif"/>
          <w:bCs/>
          <w:spacing w:val="-4"/>
          <w:sz w:val="28"/>
          <w:szCs w:val="28"/>
        </w:rPr>
        <w:t xml:space="preserve">«4.5. Надбавка за стаж непрерывной работы, выслугу лет устанавливается </w:t>
      </w:r>
      <w:r w:rsidR="00E268D8">
        <w:rPr>
          <w:rFonts w:ascii="PT Astra Serif" w:hAnsi="PT Astra Serif"/>
          <w:bCs/>
          <w:spacing w:val="-4"/>
          <w:sz w:val="28"/>
          <w:szCs w:val="28"/>
        </w:rPr>
        <w:t xml:space="preserve">   </w:t>
      </w:r>
      <w:r>
        <w:rPr>
          <w:rFonts w:ascii="PT Astra Serif" w:hAnsi="PT Astra Serif"/>
          <w:bCs/>
          <w:spacing w:val="-4"/>
          <w:sz w:val="28"/>
          <w:szCs w:val="28"/>
        </w:rPr>
        <w:t xml:space="preserve">в зависимости от продолжительности стажа работы в соответствующих </w:t>
      </w:r>
      <w:proofErr w:type="gramStart"/>
      <w:r>
        <w:rPr>
          <w:rFonts w:ascii="PT Astra Serif" w:hAnsi="PT Astra Serif"/>
          <w:bCs/>
          <w:spacing w:val="-4"/>
          <w:sz w:val="28"/>
          <w:szCs w:val="28"/>
        </w:rPr>
        <w:t>должностях</w:t>
      </w:r>
      <w:proofErr w:type="gramEnd"/>
      <w:r>
        <w:rPr>
          <w:rFonts w:ascii="PT Astra Serif" w:hAnsi="PT Astra Serif"/>
          <w:bCs/>
          <w:spacing w:val="-4"/>
          <w:sz w:val="28"/>
          <w:szCs w:val="28"/>
        </w:rPr>
        <w:t xml:space="preserve"> и её размер определяется в соответствии с порядком исчисления размера и назначения надбавки за стаж непрерывной работы, выслугу лет работникам учреждений, установленным приложением № 4 к настоящему Положению.</w:t>
      </w:r>
    </w:p>
    <w:p w:rsidR="007B7044" w:rsidRDefault="007B7044" w:rsidP="004E3AD8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>
        <w:rPr>
          <w:rFonts w:ascii="PT Astra Serif" w:hAnsi="PT Astra Serif"/>
          <w:bCs/>
          <w:spacing w:val="-4"/>
          <w:sz w:val="28"/>
          <w:szCs w:val="28"/>
        </w:rPr>
        <w:t>4.6. Надбавки за работу в учреждениях с определёнными условиями устанавливается:</w:t>
      </w:r>
    </w:p>
    <w:p w:rsidR="00637EA9" w:rsidRDefault="007B7044" w:rsidP="004E3AD8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>
        <w:rPr>
          <w:rFonts w:ascii="PT Astra Serif" w:hAnsi="PT Astra Serif"/>
          <w:bCs/>
          <w:spacing w:val="-4"/>
          <w:sz w:val="28"/>
          <w:szCs w:val="28"/>
        </w:rPr>
        <w:t xml:space="preserve">в учреждениях, структурных подразделениях учреждений, находящихся </w:t>
      </w:r>
      <w:r w:rsidR="00E268D8">
        <w:rPr>
          <w:rFonts w:ascii="PT Astra Serif" w:hAnsi="PT Astra Serif"/>
          <w:bCs/>
          <w:spacing w:val="-4"/>
          <w:sz w:val="28"/>
          <w:szCs w:val="28"/>
        </w:rPr>
        <w:t xml:space="preserve">      </w:t>
      </w:r>
      <w:r>
        <w:rPr>
          <w:rFonts w:ascii="PT Astra Serif" w:hAnsi="PT Astra Serif"/>
          <w:bCs/>
          <w:spacing w:val="-4"/>
          <w:sz w:val="28"/>
          <w:szCs w:val="28"/>
        </w:rPr>
        <w:t>в сельских населённых пунктах (по должностям работников учреждений</w:t>
      </w:r>
      <w:r w:rsidR="00637EA9">
        <w:rPr>
          <w:rFonts w:ascii="PT Astra Serif" w:hAnsi="PT Astra Serif"/>
          <w:bCs/>
          <w:spacing w:val="-4"/>
          <w:sz w:val="28"/>
          <w:szCs w:val="28"/>
        </w:rPr>
        <w:t xml:space="preserve"> </w:t>
      </w:r>
      <w:r w:rsidR="00E268D8">
        <w:rPr>
          <w:rFonts w:ascii="PT Astra Serif" w:hAnsi="PT Astra Serif"/>
          <w:bCs/>
          <w:spacing w:val="-4"/>
          <w:sz w:val="28"/>
          <w:szCs w:val="28"/>
        </w:rPr>
        <w:t xml:space="preserve">               </w:t>
      </w:r>
      <w:r w:rsidR="00637EA9">
        <w:rPr>
          <w:rFonts w:ascii="PT Astra Serif" w:hAnsi="PT Astra Serif"/>
          <w:bCs/>
          <w:spacing w:val="-4"/>
          <w:sz w:val="28"/>
          <w:szCs w:val="28"/>
        </w:rPr>
        <w:t>в соответствии с приложением № 3 к Положению) – в размере 2150 рублей,</w:t>
      </w:r>
    </w:p>
    <w:p w:rsidR="004E3AD8" w:rsidRPr="00A36ED9" w:rsidRDefault="00637EA9" w:rsidP="004E3AD8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>
        <w:rPr>
          <w:rFonts w:ascii="PT Astra Serif" w:hAnsi="PT Astra Serif"/>
          <w:bCs/>
          <w:spacing w:val="-4"/>
          <w:sz w:val="28"/>
          <w:szCs w:val="28"/>
        </w:rPr>
        <w:t xml:space="preserve"> в учреждениях, выполняющих функции методического центра (руководителям и специалистам, включая педагогических работников, </w:t>
      </w:r>
      <w:r>
        <w:rPr>
          <w:rFonts w:ascii="PT Astra Serif" w:hAnsi="PT Astra Serif"/>
          <w:bCs/>
          <w:spacing w:val="-4"/>
          <w:sz w:val="28"/>
          <w:szCs w:val="28"/>
        </w:rPr>
        <w:lastRenderedPageBreak/>
        <w:t>непосредственно осуществляющим деятельность по реализации функций методического центра), - в размере 980 рублей</w:t>
      </w:r>
      <w:proofErr w:type="gramStart"/>
      <w:r>
        <w:rPr>
          <w:rFonts w:ascii="PT Astra Serif" w:hAnsi="PT Astra Serif"/>
          <w:bCs/>
          <w:spacing w:val="-4"/>
          <w:sz w:val="28"/>
          <w:szCs w:val="28"/>
        </w:rPr>
        <w:t>.</w:t>
      </w:r>
      <w:r w:rsidR="004E3AD8">
        <w:rPr>
          <w:rFonts w:ascii="PT Astra Serif" w:hAnsi="PT Astra Serif"/>
          <w:bCs/>
          <w:spacing w:val="-4"/>
          <w:sz w:val="28"/>
          <w:szCs w:val="28"/>
        </w:rPr>
        <w:t>»</w:t>
      </w:r>
      <w:r w:rsidR="009D40B6">
        <w:rPr>
          <w:rFonts w:ascii="PT Astra Serif" w:hAnsi="PT Astra Serif"/>
          <w:bCs/>
          <w:spacing w:val="-4"/>
          <w:sz w:val="28"/>
          <w:szCs w:val="28"/>
        </w:rPr>
        <w:t>;</w:t>
      </w:r>
      <w:proofErr w:type="gramEnd"/>
    </w:p>
    <w:p w:rsidR="001C3DC1" w:rsidRPr="00A36ED9" w:rsidRDefault="004E3AD8" w:rsidP="001C3DC1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>
        <w:rPr>
          <w:rFonts w:ascii="PT Astra Serif" w:hAnsi="PT Astra Serif"/>
          <w:bCs/>
          <w:spacing w:val="-4"/>
          <w:sz w:val="28"/>
          <w:szCs w:val="28"/>
        </w:rPr>
        <w:t>б</w:t>
      </w:r>
      <w:r w:rsidR="001C3DC1" w:rsidRPr="00A36ED9">
        <w:rPr>
          <w:rFonts w:ascii="PT Astra Serif" w:hAnsi="PT Astra Serif"/>
          <w:bCs/>
          <w:spacing w:val="-4"/>
          <w:sz w:val="28"/>
          <w:szCs w:val="28"/>
        </w:rPr>
        <w:t>) пункт 4.9</w:t>
      </w:r>
      <w:r w:rsidR="001C3DC1">
        <w:rPr>
          <w:rFonts w:ascii="PT Astra Serif" w:hAnsi="PT Astra Serif"/>
          <w:bCs/>
          <w:spacing w:val="-4"/>
          <w:sz w:val="28"/>
          <w:szCs w:val="28"/>
        </w:rPr>
        <w:t>.</w:t>
      </w:r>
      <w:r w:rsidR="001C3DC1" w:rsidRPr="00A36ED9">
        <w:rPr>
          <w:rFonts w:ascii="PT Astra Serif" w:hAnsi="PT Astra Serif"/>
          <w:bCs/>
          <w:spacing w:val="-4"/>
          <w:sz w:val="28"/>
          <w:szCs w:val="28"/>
        </w:rPr>
        <w:t xml:space="preserve"> изложить в следующей редакции:</w:t>
      </w:r>
    </w:p>
    <w:p w:rsidR="001C3DC1" w:rsidRPr="00A36ED9" w:rsidRDefault="001C3DC1" w:rsidP="001C3DC1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«4.9. Работникам </w:t>
      </w:r>
      <w:r>
        <w:rPr>
          <w:rFonts w:ascii="PT Astra Serif" w:hAnsi="PT Astra Serif"/>
          <w:bCs/>
          <w:spacing w:val="-4"/>
          <w:sz w:val="28"/>
          <w:szCs w:val="28"/>
        </w:rPr>
        <w:t>учреждений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 за наличие нагрудных знаков, учёной степени, почётного звания, присвоенных в соответствии с законодательством Российской Федерации и законодательством субъектов Российской Федерации,</w:t>
      </w:r>
      <w:r w:rsidR="00E268D8">
        <w:rPr>
          <w:rFonts w:ascii="PT Astra Serif" w:hAnsi="PT Astra Serif"/>
          <w:bCs/>
          <w:spacing w:val="-4"/>
          <w:sz w:val="28"/>
          <w:szCs w:val="28"/>
        </w:rPr>
        <w:t xml:space="preserve">    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 в случае соответствия указанных знаков, степени или звания профилю трудовой деятельности или преподаваемым учебным предметам (дисциплинам) в пределах образовавшейся экономии средств, предусмотренных в фонде оплаты труда, устанавливаются:</w:t>
      </w:r>
    </w:p>
    <w:p w:rsidR="001C3DC1" w:rsidRPr="00A36ED9" w:rsidRDefault="001C3DC1" w:rsidP="001C3DC1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доплата за учёную степень доктора наук </w:t>
      </w:r>
      <w:r>
        <w:rPr>
          <w:rFonts w:ascii="PT Astra Serif" w:hAnsi="PT Astra Serif"/>
          <w:bCs/>
          <w:spacing w:val="-4"/>
          <w:sz w:val="28"/>
          <w:szCs w:val="28"/>
        </w:rPr>
        <w:t>–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 в размере 2000 рублей;</w:t>
      </w:r>
    </w:p>
    <w:p w:rsidR="001C3DC1" w:rsidRPr="00A36ED9" w:rsidRDefault="001C3DC1" w:rsidP="001C3DC1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доплата за учёную степень кандидата наук </w:t>
      </w:r>
      <w:r>
        <w:rPr>
          <w:rFonts w:ascii="PT Astra Serif" w:hAnsi="PT Astra Serif"/>
          <w:bCs/>
          <w:spacing w:val="-4"/>
          <w:sz w:val="28"/>
          <w:szCs w:val="28"/>
        </w:rPr>
        <w:t>–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 в размере 1500 рублей;</w:t>
      </w:r>
    </w:p>
    <w:p w:rsidR="001C3DC1" w:rsidRPr="00A36ED9" w:rsidRDefault="001C3DC1" w:rsidP="001C3DC1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надбавка за звания, наименования которых начинаются со слова «Народный», </w:t>
      </w:r>
      <w:r>
        <w:rPr>
          <w:rFonts w:ascii="PT Astra Serif" w:hAnsi="PT Astra Serif"/>
          <w:bCs/>
          <w:spacing w:val="-4"/>
          <w:sz w:val="28"/>
          <w:szCs w:val="28"/>
        </w:rPr>
        <w:t>–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 в размере, не превышающем 5000 рублей;</w:t>
      </w:r>
    </w:p>
    <w:p w:rsidR="001C3DC1" w:rsidRPr="00A36ED9" w:rsidRDefault="001C3DC1" w:rsidP="001C3DC1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надбавка за звания, наименования которых начинаются со слова «Заслуженный», </w:t>
      </w:r>
      <w:r>
        <w:rPr>
          <w:rFonts w:ascii="PT Astra Serif" w:hAnsi="PT Astra Serif"/>
          <w:bCs/>
          <w:spacing w:val="-4"/>
          <w:sz w:val="28"/>
          <w:szCs w:val="28"/>
        </w:rPr>
        <w:t xml:space="preserve">– 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>в размере, не превышающем 3000 рублей;</w:t>
      </w:r>
    </w:p>
    <w:p w:rsidR="001C3DC1" w:rsidRPr="00A36ED9" w:rsidRDefault="001C3DC1" w:rsidP="001C3DC1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надбавка за наличие почётного звания или нагрудного знака, наименования которых начинаются со слов «Почётный работник», «Отличник», «За </w:t>
      </w:r>
      <w:proofErr w:type="gramStart"/>
      <w:r w:rsidRPr="00A36ED9">
        <w:rPr>
          <w:rFonts w:ascii="PT Astra Serif" w:hAnsi="PT Astra Serif"/>
          <w:bCs/>
          <w:spacing w:val="-4"/>
          <w:sz w:val="28"/>
          <w:szCs w:val="28"/>
        </w:rPr>
        <w:t>отличную</w:t>
      </w:r>
      <w:proofErr w:type="gramEnd"/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», «За достижения», «За высокие достижения» </w:t>
      </w:r>
      <w:r>
        <w:rPr>
          <w:rFonts w:ascii="PT Astra Serif" w:hAnsi="PT Astra Serif"/>
          <w:bCs/>
          <w:spacing w:val="-4"/>
          <w:sz w:val="28"/>
          <w:szCs w:val="28"/>
        </w:rPr>
        <w:t>–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 в размере, не превышающем </w:t>
      </w:r>
      <w:r>
        <w:rPr>
          <w:rFonts w:ascii="PT Astra Serif" w:hAnsi="PT Astra Serif"/>
          <w:bCs/>
          <w:spacing w:val="-4"/>
          <w:sz w:val="28"/>
          <w:szCs w:val="28"/>
        </w:rPr>
        <w:br/>
      </w:r>
      <w:r w:rsidRPr="00A36ED9">
        <w:rPr>
          <w:rFonts w:ascii="PT Astra Serif" w:hAnsi="PT Astra Serif"/>
          <w:bCs/>
          <w:spacing w:val="-4"/>
          <w:sz w:val="28"/>
          <w:szCs w:val="28"/>
        </w:rPr>
        <w:t>2000 рублей.</w:t>
      </w:r>
    </w:p>
    <w:p w:rsidR="001C3DC1" w:rsidRPr="00A36ED9" w:rsidRDefault="001C3DC1" w:rsidP="001C3DC1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В случае наличия у работника </w:t>
      </w:r>
      <w:r w:rsidR="001B7D6D">
        <w:rPr>
          <w:rFonts w:ascii="PT Astra Serif" w:hAnsi="PT Astra Serif"/>
          <w:bCs/>
          <w:spacing w:val="-4"/>
          <w:sz w:val="28"/>
          <w:szCs w:val="28"/>
        </w:rPr>
        <w:t>учреждения</w:t>
      </w:r>
      <w:r w:rsidR="001B7D6D" w:rsidRPr="00A36ED9">
        <w:rPr>
          <w:rFonts w:ascii="PT Astra Serif" w:hAnsi="PT Astra Serif"/>
          <w:bCs/>
          <w:spacing w:val="-4"/>
          <w:sz w:val="28"/>
          <w:szCs w:val="28"/>
        </w:rPr>
        <w:t xml:space="preserve"> 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>права на получение надбавки одновременно по двум и более основаниям надбавка устанавливается ему только по одному основанию, предусматривающему выплату надбавки в наибольшем размере.</w:t>
      </w:r>
    </w:p>
    <w:p w:rsidR="001C3DC1" w:rsidRPr="00A36ED9" w:rsidRDefault="001C3DC1" w:rsidP="001C3DC1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Доплата за наличие учёной степени устанавливается в случае, </w:t>
      </w:r>
      <w:r>
        <w:rPr>
          <w:rFonts w:ascii="PT Astra Serif" w:hAnsi="PT Astra Serif"/>
          <w:bCs/>
          <w:spacing w:val="-4"/>
          <w:sz w:val="28"/>
          <w:szCs w:val="28"/>
        </w:rPr>
        <w:br/>
      </w: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если соответствующая выплата работнику </w:t>
      </w:r>
      <w:r w:rsidR="001B7D6D">
        <w:rPr>
          <w:rFonts w:ascii="PT Astra Serif" w:hAnsi="PT Astra Serif"/>
          <w:bCs/>
          <w:spacing w:val="-4"/>
          <w:sz w:val="28"/>
          <w:szCs w:val="28"/>
        </w:rPr>
        <w:t xml:space="preserve">учреждения 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>не предусмотрена иными нормативными правовыми актами Правительства Ульяновской области</w:t>
      </w:r>
      <w:proofErr w:type="gramStart"/>
      <w:r w:rsidRPr="00A36ED9">
        <w:rPr>
          <w:rFonts w:ascii="PT Astra Serif" w:hAnsi="PT Astra Serif"/>
          <w:bCs/>
          <w:spacing w:val="-4"/>
          <w:sz w:val="28"/>
          <w:szCs w:val="28"/>
        </w:rPr>
        <w:t>.»;</w:t>
      </w:r>
      <w:proofErr w:type="gramEnd"/>
    </w:p>
    <w:p w:rsidR="001C3DC1" w:rsidRPr="00A36ED9" w:rsidRDefault="004E3AD8" w:rsidP="001C3DC1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1C3DC1" w:rsidRPr="00A36ED9">
        <w:rPr>
          <w:rFonts w:ascii="PT Astra Serif" w:hAnsi="PT Astra Serif"/>
          <w:sz w:val="28"/>
          <w:szCs w:val="28"/>
        </w:rPr>
        <w:t>) пункт</w:t>
      </w:r>
      <w:r w:rsidR="009D40B6">
        <w:rPr>
          <w:rFonts w:ascii="PT Astra Serif" w:hAnsi="PT Astra Serif"/>
          <w:sz w:val="28"/>
          <w:szCs w:val="28"/>
        </w:rPr>
        <w:t>ы 4.</w:t>
      </w:r>
      <w:r w:rsidR="00FB2F6F">
        <w:rPr>
          <w:rFonts w:ascii="PT Astra Serif" w:hAnsi="PT Astra Serif"/>
          <w:sz w:val="28"/>
          <w:szCs w:val="28"/>
        </w:rPr>
        <w:t>15</w:t>
      </w:r>
      <w:r w:rsidR="009D40B6">
        <w:rPr>
          <w:rFonts w:ascii="PT Astra Serif" w:hAnsi="PT Astra Serif"/>
          <w:sz w:val="28"/>
          <w:szCs w:val="28"/>
        </w:rPr>
        <w:t>.</w:t>
      </w:r>
      <w:r w:rsidR="00FB2F6F">
        <w:rPr>
          <w:rFonts w:ascii="PT Astra Serif" w:hAnsi="PT Astra Serif"/>
          <w:sz w:val="28"/>
          <w:szCs w:val="28"/>
        </w:rPr>
        <w:t xml:space="preserve">, 4.16. </w:t>
      </w:r>
      <w:r w:rsidR="009D40B6">
        <w:rPr>
          <w:rFonts w:ascii="PT Astra Serif" w:hAnsi="PT Astra Serif"/>
          <w:sz w:val="28"/>
          <w:szCs w:val="28"/>
        </w:rPr>
        <w:t xml:space="preserve"> и </w:t>
      </w:r>
      <w:r w:rsidR="001C3DC1" w:rsidRPr="00A36ED9">
        <w:rPr>
          <w:rFonts w:ascii="PT Astra Serif" w:hAnsi="PT Astra Serif"/>
          <w:sz w:val="28"/>
          <w:szCs w:val="28"/>
        </w:rPr>
        <w:t xml:space="preserve"> 4.1</w:t>
      </w:r>
      <w:r w:rsidR="001B7D6D">
        <w:rPr>
          <w:rFonts w:ascii="PT Astra Serif" w:hAnsi="PT Astra Serif"/>
          <w:sz w:val="28"/>
          <w:szCs w:val="28"/>
        </w:rPr>
        <w:t xml:space="preserve">7. </w:t>
      </w:r>
      <w:r w:rsidR="001C3DC1" w:rsidRPr="00A36ED9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E630E4" w:rsidRPr="007F032B" w:rsidRDefault="001C3DC1" w:rsidP="00E630E4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>«</w:t>
      </w:r>
      <w:r w:rsidR="00E630E4">
        <w:rPr>
          <w:sz w:val="28"/>
          <w:szCs w:val="28"/>
          <w:lang w:eastAsia="ar-SA"/>
        </w:rPr>
        <w:t>4.15. Выплаты стимулирующего характера осуществляются в пределах средств, предусмотренных в фондах оплаты труда работников учреждения</w:t>
      </w:r>
      <w:r w:rsidR="00E630E4" w:rsidRPr="00B50E86">
        <w:rPr>
          <w:sz w:val="28"/>
          <w:szCs w:val="28"/>
          <w:lang w:eastAsia="ar-SA"/>
        </w:rPr>
        <w:t>.</w:t>
      </w:r>
    </w:p>
    <w:p w:rsidR="00E630E4" w:rsidRDefault="00E630E4" w:rsidP="00E630E4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Установление надбавок за классность, за стаж непрерывной работы, выслугу лет, квалификационную категорию, за работу в учреждениях </w:t>
      </w:r>
      <w:r w:rsidR="00E268D8">
        <w:rPr>
          <w:sz w:val="28"/>
          <w:szCs w:val="28"/>
          <w:lang w:eastAsia="ar-SA"/>
        </w:rPr>
        <w:t xml:space="preserve">                </w:t>
      </w:r>
      <w:r>
        <w:rPr>
          <w:sz w:val="28"/>
          <w:szCs w:val="28"/>
          <w:lang w:eastAsia="ar-SA"/>
        </w:rPr>
        <w:t>с определёнными условиями носят обязательный характер.</w:t>
      </w:r>
    </w:p>
    <w:p w:rsidR="00E630E4" w:rsidRDefault="00E630E4" w:rsidP="00E630E4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4.16. При оплате труда педагогических работников надбавки за </w:t>
      </w:r>
      <w:r w:rsidR="00E268D8">
        <w:rPr>
          <w:sz w:val="28"/>
          <w:szCs w:val="28"/>
          <w:lang w:eastAsia="ar-SA"/>
        </w:rPr>
        <w:t>работу      в учреждениях с определёнными условиями,</w:t>
      </w:r>
      <w:r>
        <w:rPr>
          <w:sz w:val="28"/>
          <w:szCs w:val="28"/>
          <w:lang w:eastAsia="ar-SA"/>
        </w:rPr>
        <w:t xml:space="preserve"> за выслугу лет </w:t>
      </w:r>
      <w:r w:rsidR="00E268D8">
        <w:rPr>
          <w:sz w:val="28"/>
          <w:szCs w:val="28"/>
          <w:lang w:eastAsia="ar-SA"/>
        </w:rPr>
        <w:t xml:space="preserve">                                   </w:t>
      </w:r>
      <w:r>
        <w:rPr>
          <w:sz w:val="28"/>
          <w:szCs w:val="28"/>
          <w:lang w:eastAsia="ar-SA"/>
        </w:rPr>
        <w:t xml:space="preserve">и </w:t>
      </w:r>
      <w:r w:rsidR="00E268D8">
        <w:rPr>
          <w:sz w:val="28"/>
          <w:szCs w:val="28"/>
          <w:lang w:eastAsia="ar-SA"/>
        </w:rPr>
        <w:t xml:space="preserve">за </w:t>
      </w:r>
      <w:r>
        <w:rPr>
          <w:sz w:val="28"/>
          <w:szCs w:val="28"/>
          <w:lang w:eastAsia="ar-SA"/>
        </w:rPr>
        <w:t>квалификационную категорию рассчитываются с учётом учебной нагрузки, установленной при тарификации.</w:t>
      </w:r>
    </w:p>
    <w:p w:rsidR="003B4BD6" w:rsidRDefault="003B4BD6" w:rsidP="00E630E4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Надбавки за работу в учреждениях, структурных подразделениях учреждений, находящихся в сельских населённых пунктах, доплаты и надбавки за наличие нагрудных знаков, учёной степени, почётного звания устанавливаются работнику организации только по должности, занимаемой </w:t>
      </w:r>
      <w:r w:rsidR="00CF145C"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>в соответствии с трудовым договором.</w:t>
      </w:r>
    </w:p>
    <w:p w:rsidR="001C3DC1" w:rsidRPr="00A36ED9" w:rsidRDefault="001C3DC1" w:rsidP="001C3DC1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>4.1</w:t>
      </w:r>
      <w:r w:rsidR="001B7D6D">
        <w:rPr>
          <w:rFonts w:ascii="PT Astra Serif" w:hAnsi="PT Astra Serif"/>
          <w:bCs/>
          <w:spacing w:val="-4"/>
          <w:sz w:val="28"/>
          <w:szCs w:val="28"/>
        </w:rPr>
        <w:t>7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. За нецелевое, неправомерное и (или) неэффективное использование бюджетных средств (далее – финансовое нарушение) размер выплаты 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br/>
        <w:t xml:space="preserve">за интенсивность и высокие результаты </w:t>
      </w:r>
      <w:proofErr w:type="gramStart"/>
      <w:r w:rsidRPr="00A36ED9">
        <w:rPr>
          <w:rFonts w:ascii="PT Astra Serif" w:hAnsi="PT Astra Serif"/>
          <w:bCs/>
          <w:spacing w:val="-4"/>
          <w:sz w:val="28"/>
          <w:szCs w:val="28"/>
        </w:rPr>
        <w:t>работы</w:t>
      </w:r>
      <w:proofErr w:type="gramEnd"/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 и размер выплаты за качество 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lastRenderedPageBreak/>
        <w:t xml:space="preserve">выполняемых работ, оказываемых услуг, установленных руководителю </w:t>
      </w:r>
      <w:r w:rsidR="001B7D6D">
        <w:rPr>
          <w:rFonts w:ascii="PT Astra Serif" w:hAnsi="PT Astra Serif"/>
          <w:bCs/>
          <w:spacing w:val="-4"/>
          <w:sz w:val="28"/>
          <w:szCs w:val="28"/>
        </w:rPr>
        <w:t>учреждения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, его заместителю, к полномочиям которого относится расходование бюджетных средств, и главному бухгалтеру </w:t>
      </w:r>
      <w:r w:rsidR="001B7D6D">
        <w:rPr>
          <w:rFonts w:ascii="PT Astra Serif" w:hAnsi="PT Astra Serif"/>
          <w:bCs/>
          <w:spacing w:val="-4"/>
          <w:sz w:val="28"/>
          <w:szCs w:val="28"/>
        </w:rPr>
        <w:t>учреждения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>, снижа</w:t>
      </w:r>
      <w:r>
        <w:rPr>
          <w:rFonts w:ascii="PT Astra Serif" w:hAnsi="PT Astra Serif"/>
          <w:bCs/>
          <w:spacing w:val="-4"/>
          <w:sz w:val="28"/>
          <w:szCs w:val="28"/>
        </w:rPr>
        <w:t>ю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тся за период, </w:t>
      </w:r>
      <w:r w:rsidR="001B7D6D">
        <w:rPr>
          <w:rFonts w:ascii="PT Astra Serif" w:hAnsi="PT Astra Serif"/>
          <w:bCs/>
          <w:spacing w:val="-4"/>
          <w:sz w:val="28"/>
          <w:szCs w:val="28"/>
        </w:rPr>
        <w:t xml:space="preserve">     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>в котором выявлено финансовое нарушение, в следующих размерах:</w:t>
      </w:r>
    </w:p>
    <w:p w:rsidR="001C3DC1" w:rsidRPr="00A36ED9" w:rsidRDefault="001C3DC1" w:rsidP="001C3DC1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>1) 10 процентов</w:t>
      </w:r>
      <w:r>
        <w:rPr>
          <w:rFonts w:ascii="PT Astra Serif" w:hAnsi="PT Astra Serif"/>
          <w:bCs/>
          <w:spacing w:val="-4"/>
          <w:sz w:val="28"/>
          <w:szCs w:val="28"/>
        </w:rPr>
        <w:t>,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 если объём финансового нарушения не превысил </w:t>
      </w:r>
      <w:r>
        <w:rPr>
          <w:rFonts w:ascii="PT Astra Serif" w:hAnsi="PT Astra Serif"/>
          <w:bCs/>
          <w:spacing w:val="-4"/>
          <w:sz w:val="28"/>
          <w:szCs w:val="28"/>
        </w:rPr>
        <w:br/>
      </w:r>
      <w:r w:rsidRPr="00A36ED9">
        <w:rPr>
          <w:rFonts w:ascii="PT Astra Serif" w:hAnsi="PT Astra Serif"/>
          <w:bCs/>
          <w:spacing w:val="-4"/>
          <w:sz w:val="28"/>
          <w:szCs w:val="28"/>
        </w:rPr>
        <w:t>10000 рублей;</w:t>
      </w:r>
    </w:p>
    <w:p w:rsidR="001C3DC1" w:rsidRPr="00A36ED9" w:rsidRDefault="001C3DC1" w:rsidP="001C3DC1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>2) 20 процентов</w:t>
      </w:r>
      <w:r>
        <w:rPr>
          <w:rFonts w:ascii="PT Astra Serif" w:hAnsi="PT Astra Serif"/>
          <w:bCs/>
          <w:spacing w:val="-4"/>
          <w:sz w:val="28"/>
          <w:szCs w:val="28"/>
        </w:rPr>
        <w:t>,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 если объём финансового нарушения не превысил </w:t>
      </w:r>
      <w:r>
        <w:rPr>
          <w:rFonts w:ascii="PT Astra Serif" w:hAnsi="PT Astra Serif"/>
          <w:bCs/>
          <w:spacing w:val="-4"/>
          <w:sz w:val="28"/>
          <w:szCs w:val="28"/>
        </w:rPr>
        <w:br/>
      </w:r>
      <w:r w:rsidRPr="00A36ED9">
        <w:rPr>
          <w:rFonts w:ascii="PT Astra Serif" w:hAnsi="PT Astra Serif"/>
          <w:bCs/>
          <w:spacing w:val="-4"/>
          <w:sz w:val="28"/>
          <w:szCs w:val="28"/>
        </w:rPr>
        <w:t>50000 рублей;</w:t>
      </w:r>
    </w:p>
    <w:p w:rsidR="001C3DC1" w:rsidRPr="00A36ED9" w:rsidRDefault="001C3DC1" w:rsidP="001C3DC1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>3) 30 процентов</w:t>
      </w:r>
      <w:r>
        <w:rPr>
          <w:rFonts w:ascii="PT Astra Serif" w:hAnsi="PT Astra Serif"/>
          <w:bCs/>
          <w:spacing w:val="-4"/>
          <w:sz w:val="28"/>
          <w:szCs w:val="28"/>
        </w:rPr>
        <w:t>,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 если объём финансового нарушения не превысил </w:t>
      </w:r>
      <w:r>
        <w:rPr>
          <w:rFonts w:ascii="PT Astra Serif" w:hAnsi="PT Astra Serif"/>
          <w:bCs/>
          <w:spacing w:val="-4"/>
          <w:sz w:val="28"/>
          <w:szCs w:val="28"/>
        </w:rPr>
        <w:br/>
      </w:r>
      <w:r w:rsidRPr="00A36ED9">
        <w:rPr>
          <w:rFonts w:ascii="PT Astra Serif" w:hAnsi="PT Astra Serif"/>
          <w:bCs/>
          <w:spacing w:val="-4"/>
          <w:sz w:val="28"/>
          <w:szCs w:val="28"/>
        </w:rPr>
        <w:t>100000 рублей;</w:t>
      </w:r>
    </w:p>
    <w:p w:rsidR="001C3DC1" w:rsidRPr="00A36ED9" w:rsidRDefault="001C3DC1" w:rsidP="001C3DC1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>4) 50 процентов</w:t>
      </w:r>
      <w:r>
        <w:rPr>
          <w:rFonts w:ascii="PT Astra Serif" w:hAnsi="PT Astra Serif"/>
          <w:bCs/>
          <w:spacing w:val="-4"/>
          <w:sz w:val="28"/>
          <w:szCs w:val="28"/>
        </w:rPr>
        <w:t>,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 если объём финансового нарушения не превысил </w:t>
      </w:r>
      <w:r>
        <w:rPr>
          <w:rFonts w:ascii="PT Astra Serif" w:hAnsi="PT Astra Serif"/>
          <w:bCs/>
          <w:spacing w:val="-4"/>
          <w:sz w:val="28"/>
          <w:szCs w:val="28"/>
        </w:rPr>
        <w:br/>
      </w:r>
      <w:r w:rsidRPr="00A36ED9">
        <w:rPr>
          <w:rFonts w:ascii="PT Astra Serif" w:hAnsi="PT Astra Serif"/>
          <w:bCs/>
          <w:spacing w:val="-4"/>
          <w:sz w:val="28"/>
          <w:szCs w:val="28"/>
        </w:rPr>
        <w:t>500000 рублей;</w:t>
      </w:r>
    </w:p>
    <w:p w:rsidR="001C3DC1" w:rsidRPr="00A36ED9" w:rsidRDefault="001C3DC1" w:rsidP="001C3DC1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>5) 75 процентов</w:t>
      </w:r>
      <w:r>
        <w:rPr>
          <w:rFonts w:ascii="PT Astra Serif" w:hAnsi="PT Astra Serif"/>
          <w:bCs/>
          <w:spacing w:val="-4"/>
          <w:sz w:val="28"/>
          <w:szCs w:val="28"/>
        </w:rPr>
        <w:t>,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 если объём финансового нарушения не превысил </w:t>
      </w:r>
      <w:r>
        <w:rPr>
          <w:rFonts w:ascii="PT Astra Serif" w:hAnsi="PT Astra Serif"/>
          <w:bCs/>
          <w:spacing w:val="-4"/>
          <w:sz w:val="28"/>
          <w:szCs w:val="28"/>
        </w:rPr>
        <w:br/>
      </w:r>
      <w:r w:rsidRPr="00A36ED9">
        <w:rPr>
          <w:rFonts w:ascii="PT Astra Serif" w:hAnsi="PT Astra Serif"/>
          <w:bCs/>
          <w:spacing w:val="-4"/>
          <w:sz w:val="28"/>
          <w:szCs w:val="28"/>
        </w:rPr>
        <w:t>1000000 рублей;</w:t>
      </w:r>
    </w:p>
    <w:p w:rsidR="001C3DC1" w:rsidRPr="00A36ED9" w:rsidRDefault="001C3DC1" w:rsidP="001C3DC1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>6) 100 процентов</w:t>
      </w:r>
      <w:r>
        <w:rPr>
          <w:rFonts w:ascii="PT Astra Serif" w:hAnsi="PT Astra Serif"/>
          <w:bCs/>
          <w:spacing w:val="-4"/>
          <w:sz w:val="28"/>
          <w:szCs w:val="28"/>
        </w:rPr>
        <w:t>,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 если объём финансового нарушения превысил </w:t>
      </w:r>
      <w:r>
        <w:rPr>
          <w:rFonts w:ascii="PT Astra Serif" w:hAnsi="PT Astra Serif"/>
          <w:bCs/>
          <w:spacing w:val="-4"/>
          <w:sz w:val="28"/>
          <w:szCs w:val="28"/>
        </w:rPr>
        <w:br/>
      </w:r>
      <w:r w:rsidRPr="00A36ED9">
        <w:rPr>
          <w:rFonts w:ascii="PT Astra Serif" w:hAnsi="PT Astra Serif"/>
          <w:bCs/>
          <w:spacing w:val="-4"/>
          <w:sz w:val="28"/>
          <w:szCs w:val="28"/>
        </w:rPr>
        <w:t>1000000 рублей.</w:t>
      </w:r>
    </w:p>
    <w:p w:rsidR="001C3DC1" w:rsidRPr="00A36ED9" w:rsidRDefault="001C3DC1" w:rsidP="001C3DC1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>За период, в котором выявлено финансовое нарушение, указанным лицам премии не выплачиваются</w:t>
      </w:r>
      <w:proofErr w:type="gramStart"/>
      <w:r w:rsidRPr="00A36ED9">
        <w:rPr>
          <w:rFonts w:ascii="PT Astra Serif" w:hAnsi="PT Astra Serif"/>
          <w:bCs/>
          <w:spacing w:val="-4"/>
          <w:sz w:val="28"/>
          <w:szCs w:val="28"/>
        </w:rPr>
        <w:t>.»;</w:t>
      </w:r>
      <w:proofErr w:type="gramEnd"/>
    </w:p>
    <w:p w:rsidR="001C3DC1" w:rsidRPr="00A36ED9" w:rsidRDefault="001C3DC1" w:rsidP="001C3DC1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>4) абзац третий пункта 7.1 раздела 7 изложить в следующей редакции:</w:t>
      </w:r>
    </w:p>
    <w:p w:rsidR="001C3DC1" w:rsidRPr="00A36ED9" w:rsidRDefault="001C3DC1" w:rsidP="001C3DC1">
      <w:pPr>
        <w:pStyle w:val="ConsPlusNormal"/>
        <w:ind w:firstLine="540"/>
        <w:jc w:val="both"/>
        <w:rPr>
          <w:rFonts w:ascii="PT Astra Serif" w:hAnsi="PT Astra Serif"/>
          <w:bCs/>
          <w:spacing w:val="-4"/>
          <w:sz w:val="28"/>
          <w:szCs w:val="28"/>
        </w:rPr>
      </w:pPr>
      <w:proofErr w:type="gramStart"/>
      <w:r w:rsidRPr="00A36ED9">
        <w:rPr>
          <w:rFonts w:ascii="PT Astra Serif" w:hAnsi="PT Astra Serif"/>
          <w:bCs/>
          <w:spacing w:val="-4"/>
          <w:sz w:val="28"/>
          <w:szCs w:val="28"/>
        </w:rPr>
        <w:t>«</w:t>
      </w:r>
      <w:r w:rsidRPr="00A36ED9">
        <w:rPr>
          <w:rFonts w:ascii="PT Astra Serif" w:hAnsi="PT Astra Serif"/>
          <w:sz w:val="28"/>
          <w:szCs w:val="28"/>
        </w:rPr>
        <w:t>Выплаты компенсационного и стимулирующего характера осуществляются в размере, пропорциональном продолжительности отработанного работником времени</w:t>
      </w:r>
      <w:r w:rsidRPr="00A36ED9">
        <w:rPr>
          <w:rFonts w:ascii="PT Astra Serif" w:hAnsi="PT Astra Serif"/>
        </w:rPr>
        <w:t xml:space="preserve">, </w:t>
      </w:r>
      <w:r w:rsidRPr="00A36ED9">
        <w:rPr>
          <w:rFonts w:ascii="PT Astra Serif" w:hAnsi="PT Astra Serif"/>
          <w:sz w:val="28"/>
          <w:szCs w:val="28"/>
        </w:rPr>
        <w:t>за исключением единовременного поощрения и премии по итогам работы за определённый период времени, которые</w:t>
      </w:r>
      <w:r w:rsidRPr="00A36ED9">
        <w:rPr>
          <w:rFonts w:ascii="PT Astra Serif" w:hAnsi="PT Astra Serif"/>
        </w:rPr>
        <w:t xml:space="preserve"> </w:t>
      </w:r>
      <w:r w:rsidRPr="00A36ED9">
        <w:rPr>
          <w:rFonts w:ascii="PT Astra Serif" w:hAnsi="PT Astra Serif"/>
          <w:sz w:val="28"/>
          <w:szCs w:val="28"/>
        </w:rPr>
        <w:t>осуществляются в соответствии с положением о материальном стимулировании работников образовательных организаций, утверждённым локальным нормативным актом образовательной организации</w:t>
      </w:r>
      <w:r>
        <w:rPr>
          <w:rFonts w:ascii="PT Astra Serif" w:hAnsi="PT Astra Serif"/>
          <w:sz w:val="28"/>
          <w:szCs w:val="28"/>
        </w:rPr>
        <w:t>.</w:t>
      </w:r>
      <w:r w:rsidRPr="00A36ED9">
        <w:rPr>
          <w:rFonts w:ascii="PT Astra Serif" w:hAnsi="PT Astra Serif"/>
          <w:sz w:val="28"/>
          <w:szCs w:val="28"/>
        </w:rPr>
        <w:t>»;</w:t>
      </w:r>
      <w:proofErr w:type="gramEnd"/>
    </w:p>
    <w:p w:rsidR="001C3DC1" w:rsidRPr="00A36ED9" w:rsidRDefault="001C3DC1" w:rsidP="001C3DC1">
      <w:pPr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>5) в разделе 8:</w:t>
      </w:r>
    </w:p>
    <w:p w:rsidR="001C3DC1" w:rsidRPr="00A36ED9" w:rsidRDefault="001C3DC1" w:rsidP="001C3DC1">
      <w:pPr>
        <w:ind w:firstLine="708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>а) пункт 8.1 изложить в следующей редакции:</w:t>
      </w:r>
    </w:p>
    <w:p w:rsidR="001C3DC1" w:rsidRPr="00A36ED9" w:rsidRDefault="001C3DC1" w:rsidP="001C3DC1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A36ED9">
        <w:rPr>
          <w:rFonts w:ascii="PT Astra Serif" w:hAnsi="PT Astra Serif"/>
          <w:bCs/>
          <w:sz w:val="28"/>
          <w:szCs w:val="28"/>
        </w:rPr>
        <w:t xml:space="preserve">«8.1. </w:t>
      </w:r>
      <w:proofErr w:type="gramStart"/>
      <w:r w:rsidRPr="00A36ED9">
        <w:rPr>
          <w:rFonts w:ascii="PT Astra Serif" w:hAnsi="PT Astra Serif"/>
          <w:bCs/>
          <w:sz w:val="28"/>
          <w:szCs w:val="28"/>
        </w:rPr>
        <w:t xml:space="preserve">Фонд оплаты труда работников </w:t>
      </w:r>
      <w:r w:rsidR="00D679BC">
        <w:rPr>
          <w:rFonts w:ascii="PT Astra Serif" w:hAnsi="PT Astra Serif"/>
          <w:bCs/>
          <w:spacing w:val="-4"/>
          <w:sz w:val="28"/>
          <w:szCs w:val="28"/>
        </w:rPr>
        <w:t>учреждений</w:t>
      </w:r>
      <w:r w:rsidR="00D679BC" w:rsidRPr="00A36ED9">
        <w:rPr>
          <w:rFonts w:ascii="PT Astra Serif" w:hAnsi="PT Astra Serif"/>
          <w:bCs/>
          <w:sz w:val="28"/>
          <w:szCs w:val="28"/>
        </w:rPr>
        <w:t xml:space="preserve"> </w:t>
      </w:r>
      <w:r w:rsidRPr="00A36ED9">
        <w:rPr>
          <w:rFonts w:ascii="PT Astra Serif" w:hAnsi="PT Astra Serif"/>
          <w:bCs/>
          <w:sz w:val="28"/>
          <w:szCs w:val="28"/>
        </w:rPr>
        <w:t xml:space="preserve">формируется </w:t>
      </w:r>
      <w:r w:rsidR="00D679BC">
        <w:rPr>
          <w:rFonts w:ascii="PT Astra Serif" w:hAnsi="PT Astra Serif"/>
          <w:bCs/>
          <w:sz w:val="28"/>
          <w:szCs w:val="28"/>
        </w:rPr>
        <w:t xml:space="preserve">                 </w:t>
      </w:r>
      <w:r w:rsidRPr="00A36ED9">
        <w:rPr>
          <w:rFonts w:ascii="PT Astra Serif" w:hAnsi="PT Astra Serif"/>
          <w:bCs/>
          <w:sz w:val="28"/>
          <w:szCs w:val="28"/>
        </w:rPr>
        <w:t xml:space="preserve">на календарный год исходя из объёма бюджетных ассигнований </w:t>
      </w:r>
      <w:r w:rsidR="00D679BC">
        <w:rPr>
          <w:rFonts w:ascii="PT Astra Serif" w:hAnsi="PT Astra Serif"/>
          <w:bCs/>
          <w:sz w:val="28"/>
          <w:szCs w:val="28"/>
        </w:rPr>
        <w:t xml:space="preserve">бюджета </w:t>
      </w:r>
      <w:r w:rsidRPr="00A36ED9">
        <w:rPr>
          <w:rFonts w:ascii="PT Astra Serif" w:hAnsi="PT Astra Serif"/>
          <w:bCs/>
          <w:sz w:val="28"/>
          <w:szCs w:val="28"/>
        </w:rPr>
        <w:t xml:space="preserve"> </w:t>
      </w:r>
      <w:r w:rsidR="00D679BC">
        <w:rPr>
          <w:rFonts w:ascii="PT Astra Serif" w:hAnsi="PT Astra Serif"/>
          <w:bCs/>
          <w:sz w:val="28"/>
          <w:szCs w:val="28"/>
        </w:rPr>
        <w:t>муниципального</w:t>
      </w:r>
      <w:r w:rsidR="00D679BC" w:rsidRPr="00A36ED9">
        <w:rPr>
          <w:rFonts w:ascii="PT Astra Serif" w:hAnsi="PT Astra Serif"/>
          <w:bCs/>
          <w:sz w:val="28"/>
          <w:szCs w:val="28"/>
        </w:rPr>
        <w:t xml:space="preserve"> </w:t>
      </w:r>
      <w:r w:rsidR="00D679BC">
        <w:rPr>
          <w:rFonts w:ascii="PT Astra Serif" w:hAnsi="PT Astra Serif"/>
          <w:bCs/>
          <w:sz w:val="28"/>
          <w:szCs w:val="28"/>
        </w:rPr>
        <w:t xml:space="preserve">образования «Город Новоульяновск» Ульяновской области </w:t>
      </w:r>
      <w:r w:rsidRPr="00A36ED9">
        <w:rPr>
          <w:rFonts w:ascii="PT Astra Serif" w:hAnsi="PT Astra Serif"/>
          <w:bCs/>
          <w:sz w:val="28"/>
          <w:szCs w:val="28"/>
        </w:rPr>
        <w:t xml:space="preserve">на финансовое обеспечение деятельности казённых организаций </w:t>
      </w:r>
      <w:r w:rsidR="00CF145C">
        <w:rPr>
          <w:rFonts w:ascii="PT Astra Serif" w:hAnsi="PT Astra Serif"/>
          <w:bCs/>
          <w:sz w:val="28"/>
          <w:szCs w:val="28"/>
        </w:rPr>
        <w:t xml:space="preserve">                             </w:t>
      </w:r>
      <w:r w:rsidRPr="00A36ED9">
        <w:rPr>
          <w:rFonts w:ascii="PT Astra Serif" w:hAnsi="PT Astra Serif"/>
          <w:bCs/>
          <w:sz w:val="28"/>
          <w:szCs w:val="28"/>
        </w:rPr>
        <w:t xml:space="preserve">и на предоставление бюджетным и автономным организациям субсидий </w:t>
      </w:r>
      <w:r w:rsidR="00CF145C">
        <w:rPr>
          <w:rFonts w:ascii="PT Astra Serif" w:hAnsi="PT Astra Serif"/>
          <w:bCs/>
          <w:sz w:val="28"/>
          <w:szCs w:val="28"/>
        </w:rPr>
        <w:t xml:space="preserve">         </w:t>
      </w:r>
      <w:r w:rsidRPr="00A36ED9">
        <w:rPr>
          <w:rFonts w:ascii="PT Astra Serif" w:hAnsi="PT Astra Serif"/>
          <w:bCs/>
          <w:sz w:val="28"/>
          <w:szCs w:val="28"/>
        </w:rPr>
        <w:t>на финансовое обеспечение выполнения ими государственного задания, а также объёма средств, поступающих от приносящей доход деятельности.»;</w:t>
      </w:r>
      <w:proofErr w:type="gramEnd"/>
    </w:p>
    <w:p w:rsidR="001C3DC1" w:rsidRPr="00A36ED9" w:rsidRDefault="001C3DC1" w:rsidP="001C3DC1">
      <w:pPr>
        <w:ind w:firstLine="708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б) в пункте 8.2: </w:t>
      </w:r>
    </w:p>
    <w:p w:rsidR="001C3DC1" w:rsidRPr="00A36ED9" w:rsidRDefault="001C3DC1" w:rsidP="001C3DC1">
      <w:pPr>
        <w:ind w:firstLine="708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>в абзаце первом слов</w:t>
      </w:r>
      <w:r w:rsidR="00D679BC">
        <w:rPr>
          <w:rFonts w:ascii="PT Astra Serif" w:hAnsi="PT Astra Serif"/>
          <w:bCs/>
          <w:spacing w:val="-4"/>
          <w:sz w:val="28"/>
          <w:szCs w:val="28"/>
        </w:rPr>
        <w:t>о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 «</w:t>
      </w:r>
      <w:r w:rsidR="00D679BC">
        <w:rPr>
          <w:rFonts w:ascii="PT Astra Serif" w:hAnsi="PT Astra Serif"/>
          <w:bCs/>
          <w:spacing w:val="-4"/>
          <w:sz w:val="28"/>
          <w:szCs w:val="28"/>
        </w:rPr>
        <w:t>учреждений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>» заменить слов</w:t>
      </w:r>
      <w:r w:rsidR="00D679BC">
        <w:rPr>
          <w:rFonts w:ascii="PT Astra Serif" w:hAnsi="PT Astra Serif"/>
          <w:bCs/>
          <w:spacing w:val="-4"/>
          <w:sz w:val="28"/>
          <w:szCs w:val="28"/>
        </w:rPr>
        <w:t>ом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 «</w:t>
      </w:r>
      <w:r w:rsidR="00D679BC">
        <w:rPr>
          <w:rFonts w:ascii="PT Astra Serif" w:hAnsi="PT Astra Serif"/>
          <w:bCs/>
          <w:spacing w:val="-4"/>
          <w:sz w:val="28"/>
          <w:szCs w:val="28"/>
        </w:rPr>
        <w:t>учреждения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>»;</w:t>
      </w:r>
    </w:p>
    <w:p w:rsidR="001C3DC1" w:rsidRPr="00A36ED9" w:rsidRDefault="001C3DC1" w:rsidP="001C3DC1">
      <w:pPr>
        <w:ind w:firstLine="708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>абзац второй изложить в следующей редакции:</w:t>
      </w:r>
    </w:p>
    <w:p w:rsidR="001C3DC1" w:rsidRPr="00A36ED9" w:rsidRDefault="001C3DC1" w:rsidP="001C3DC1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A36ED9">
        <w:rPr>
          <w:rFonts w:ascii="PT Astra Serif" w:hAnsi="PT Astra Serif"/>
          <w:bCs/>
          <w:sz w:val="28"/>
          <w:szCs w:val="28"/>
        </w:rPr>
        <w:t xml:space="preserve">«За счёт средств, предусмотренных в базовом фонде, осуществляются выплаты окладов (должностных окладов), ставок заработной платы работников </w:t>
      </w:r>
      <w:r w:rsidR="00D679BC">
        <w:rPr>
          <w:rFonts w:ascii="PT Astra Serif" w:hAnsi="PT Astra Serif"/>
          <w:bCs/>
          <w:spacing w:val="-4"/>
          <w:sz w:val="28"/>
          <w:szCs w:val="28"/>
        </w:rPr>
        <w:t>учреждения</w:t>
      </w:r>
      <w:r w:rsidRPr="00A36ED9">
        <w:rPr>
          <w:rFonts w:ascii="PT Astra Serif" w:hAnsi="PT Astra Serif"/>
          <w:bCs/>
          <w:sz w:val="28"/>
          <w:szCs w:val="28"/>
        </w:rPr>
        <w:t>, а также выплаты компенсационного характера. За счёт средств, предусмотренных в фонде стимулирования, осуществляются выплаты стимулирующего характера</w:t>
      </w:r>
      <w:proofErr w:type="gramStart"/>
      <w:r w:rsidRPr="00A36ED9">
        <w:rPr>
          <w:rFonts w:ascii="PT Astra Serif" w:hAnsi="PT Astra Serif"/>
          <w:bCs/>
          <w:sz w:val="28"/>
          <w:szCs w:val="28"/>
        </w:rPr>
        <w:t>.»;</w:t>
      </w:r>
      <w:proofErr w:type="gramEnd"/>
    </w:p>
    <w:p w:rsidR="001C3DC1" w:rsidRPr="00A36ED9" w:rsidRDefault="001C3DC1" w:rsidP="001C3DC1">
      <w:pPr>
        <w:ind w:firstLine="708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>в) пункт 8.4 изложить в следующей редакции:</w:t>
      </w:r>
    </w:p>
    <w:p w:rsidR="001C3DC1" w:rsidRPr="00A36ED9" w:rsidRDefault="001C3DC1" w:rsidP="001C3DC1">
      <w:pPr>
        <w:ind w:firstLine="708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z w:val="28"/>
          <w:szCs w:val="28"/>
        </w:rPr>
        <w:lastRenderedPageBreak/>
        <w:t xml:space="preserve">«8.4. В случае оптимизации структуры </w:t>
      </w:r>
      <w:r w:rsidR="00F73FB6">
        <w:rPr>
          <w:rFonts w:ascii="PT Astra Serif" w:hAnsi="PT Astra Serif"/>
          <w:bCs/>
          <w:spacing w:val="-4"/>
          <w:sz w:val="28"/>
          <w:szCs w:val="28"/>
        </w:rPr>
        <w:t>учреждения</w:t>
      </w:r>
      <w:r w:rsidR="00F73FB6">
        <w:rPr>
          <w:rFonts w:ascii="PT Astra Serif" w:hAnsi="PT Astra Serif"/>
          <w:bCs/>
          <w:sz w:val="28"/>
          <w:szCs w:val="28"/>
        </w:rPr>
        <w:t xml:space="preserve"> </w:t>
      </w:r>
      <w:r w:rsidRPr="00A36ED9">
        <w:rPr>
          <w:rFonts w:ascii="PT Astra Serif" w:hAnsi="PT Astra Serif"/>
          <w:bCs/>
          <w:sz w:val="28"/>
          <w:szCs w:val="28"/>
        </w:rPr>
        <w:t xml:space="preserve">и численности </w:t>
      </w:r>
      <w:r w:rsidR="00CF145C">
        <w:rPr>
          <w:rFonts w:ascii="PT Astra Serif" w:hAnsi="PT Astra Serif"/>
          <w:bCs/>
          <w:sz w:val="28"/>
          <w:szCs w:val="28"/>
        </w:rPr>
        <w:t xml:space="preserve">             </w:t>
      </w:r>
      <w:r w:rsidRPr="00A36ED9">
        <w:rPr>
          <w:rFonts w:ascii="PT Astra Serif" w:hAnsi="PT Astra Serif"/>
          <w:bCs/>
          <w:sz w:val="28"/>
          <w:szCs w:val="28"/>
        </w:rPr>
        <w:t xml:space="preserve">её работников лимиты бюджетных обязательств на оплату труда работников образовательной организации не уменьшаются. Средства, образовавшиеся </w:t>
      </w:r>
      <w:r w:rsidR="00F73FB6">
        <w:rPr>
          <w:rFonts w:ascii="PT Astra Serif" w:hAnsi="PT Astra Serif"/>
          <w:bCs/>
          <w:sz w:val="28"/>
          <w:szCs w:val="28"/>
        </w:rPr>
        <w:t xml:space="preserve">         </w:t>
      </w:r>
      <w:r w:rsidRPr="00A36ED9">
        <w:rPr>
          <w:rFonts w:ascii="PT Astra Serif" w:hAnsi="PT Astra Serif"/>
          <w:bCs/>
          <w:sz w:val="28"/>
          <w:szCs w:val="28"/>
        </w:rPr>
        <w:t xml:space="preserve">в результате экономии средств, предусмотренных в фонде оплаты труда работников образовательной организации, используются в целях осуществления работникам образовательной организации выплат </w:t>
      </w:r>
      <w:r w:rsidRPr="00A36ED9">
        <w:rPr>
          <w:rFonts w:ascii="PT Astra Serif" w:hAnsi="PT Astra Serif"/>
          <w:bCs/>
          <w:spacing w:val="-4"/>
          <w:sz w:val="28"/>
          <w:szCs w:val="28"/>
        </w:rPr>
        <w:t xml:space="preserve">стимулирующего характера. </w:t>
      </w:r>
    </w:p>
    <w:p w:rsidR="001C3DC1" w:rsidRPr="00A36ED9" w:rsidRDefault="001C3DC1" w:rsidP="001C3DC1">
      <w:pPr>
        <w:ind w:firstLine="708"/>
        <w:jc w:val="both"/>
        <w:rPr>
          <w:rFonts w:ascii="PT Astra Serif" w:hAnsi="PT Astra Serif"/>
          <w:bCs/>
          <w:spacing w:val="-4"/>
          <w:sz w:val="28"/>
          <w:szCs w:val="28"/>
        </w:rPr>
      </w:pPr>
      <w:r w:rsidRPr="00A36ED9">
        <w:rPr>
          <w:rFonts w:ascii="PT Astra Serif" w:hAnsi="PT Astra Serif"/>
          <w:bCs/>
          <w:spacing w:val="-4"/>
          <w:sz w:val="28"/>
          <w:szCs w:val="28"/>
        </w:rPr>
        <w:t>Средства, поступающие от приносящей доход деятельности образовательной организации, могут направляться на выплаты стимулирующего характера</w:t>
      </w:r>
      <w:proofErr w:type="gramStart"/>
      <w:r w:rsidRPr="00A36ED9">
        <w:rPr>
          <w:rFonts w:ascii="PT Astra Serif" w:hAnsi="PT Astra Serif"/>
          <w:bCs/>
          <w:spacing w:val="-4"/>
          <w:sz w:val="28"/>
          <w:szCs w:val="28"/>
        </w:rPr>
        <w:t>.»;</w:t>
      </w:r>
      <w:proofErr w:type="gramEnd"/>
    </w:p>
    <w:p w:rsidR="001C3DC1" w:rsidRDefault="001C3DC1" w:rsidP="001C3DC1">
      <w:pPr>
        <w:spacing w:line="245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A36ED9">
        <w:rPr>
          <w:rFonts w:ascii="PT Astra Serif" w:hAnsi="PT Astra Serif"/>
          <w:bCs/>
          <w:sz w:val="28"/>
          <w:szCs w:val="28"/>
        </w:rPr>
        <w:t>г) пункт 8.5</w:t>
      </w:r>
      <w:r w:rsidR="0086022E">
        <w:rPr>
          <w:rFonts w:ascii="PT Astra Serif" w:hAnsi="PT Astra Serif"/>
          <w:bCs/>
          <w:sz w:val="28"/>
          <w:szCs w:val="28"/>
        </w:rPr>
        <w:t>.</w:t>
      </w:r>
      <w:r w:rsidRPr="00A36ED9">
        <w:rPr>
          <w:rFonts w:ascii="PT Astra Serif" w:hAnsi="PT Astra Serif"/>
          <w:bCs/>
          <w:sz w:val="28"/>
          <w:szCs w:val="28"/>
        </w:rPr>
        <w:t xml:space="preserve"> признать утратившим силу;</w:t>
      </w:r>
    </w:p>
    <w:p w:rsidR="00E03E9F" w:rsidRDefault="001C3DC1" w:rsidP="001C3DC1">
      <w:pPr>
        <w:pStyle w:val="1"/>
        <w:spacing w:before="0" w:after="0" w:line="245" w:lineRule="auto"/>
        <w:ind w:left="0"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86022E">
        <w:rPr>
          <w:rFonts w:ascii="PT Astra Serif" w:hAnsi="PT Astra Serif"/>
          <w:b w:val="0"/>
          <w:color w:val="auto"/>
          <w:sz w:val="28"/>
          <w:szCs w:val="28"/>
        </w:rPr>
        <w:t xml:space="preserve">6) </w:t>
      </w:r>
      <w:r w:rsidR="00E03E9F">
        <w:rPr>
          <w:rFonts w:ascii="PT Astra Serif" w:hAnsi="PT Astra Serif"/>
          <w:b w:val="0"/>
          <w:color w:val="auto"/>
          <w:sz w:val="28"/>
          <w:szCs w:val="28"/>
        </w:rPr>
        <w:t xml:space="preserve">в </w:t>
      </w:r>
      <w:r w:rsidR="00E03E9F" w:rsidRPr="00A36ED9">
        <w:rPr>
          <w:rFonts w:ascii="PT Astra Serif" w:hAnsi="PT Astra Serif"/>
          <w:b w:val="0"/>
          <w:color w:val="auto"/>
          <w:sz w:val="28"/>
          <w:szCs w:val="28"/>
        </w:rPr>
        <w:t>приложени</w:t>
      </w:r>
      <w:r w:rsidR="00E03E9F">
        <w:rPr>
          <w:rFonts w:ascii="PT Astra Serif" w:hAnsi="PT Astra Serif"/>
          <w:b w:val="0"/>
          <w:color w:val="auto"/>
          <w:sz w:val="28"/>
          <w:szCs w:val="28"/>
        </w:rPr>
        <w:t>и</w:t>
      </w:r>
      <w:r w:rsidR="00E03E9F" w:rsidRPr="00A36ED9">
        <w:rPr>
          <w:rFonts w:ascii="PT Astra Serif" w:hAnsi="PT Astra Serif"/>
          <w:b w:val="0"/>
          <w:color w:val="auto"/>
          <w:sz w:val="28"/>
          <w:szCs w:val="28"/>
        </w:rPr>
        <w:t xml:space="preserve"> № 1:</w:t>
      </w:r>
    </w:p>
    <w:p w:rsidR="007D0E93" w:rsidRDefault="007D0E93" w:rsidP="00605805">
      <w:pPr>
        <w:spacing w:line="245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в </w:t>
      </w:r>
      <w:r w:rsidRPr="007D0E93">
        <w:rPr>
          <w:rFonts w:ascii="PT Astra Serif" w:hAnsi="PT Astra Serif"/>
          <w:sz w:val="28"/>
          <w:szCs w:val="28"/>
        </w:rPr>
        <w:t>пункт</w:t>
      </w:r>
      <w:r>
        <w:rPr>
          <w:rFonts w:ascii="PT Astra Serif" w:hAnsi="PT Astra Serif"/>
          <w:sz w:val="28"/>
          <w:szCs w:val="28"/>
        </w:rPr>
        <w:t>е</w:t>
      </w:r>
      <w:r w:rsidRPr="007D0E93">
        <w:rPr>
          <w:rFonts w:ascii="PT Astra Serif" w:hAnsi="PT Astra Serif"/>
          <w:sz w:val="28"/>
          <w:szCs w:val="28"/>
        </w:rPr>
        <w:t xml:space="preserve"> 1</w:t>
      </w:r>
      <w:r>
        <w:rPr>
          <w:rFonts w:ascii="PT Astra Serif" w:hAnsi="PT Astra Serif"/>
          <w:sz w:val="28"/>
          <w:szCs w:val="28"/>
        </w:rPr>
        <w:t>.:</w:t>
      </w:r>
    </w:p>
    <w:p w:rsidR="00605805" w:rsidRDefault="007D0E93" w:rsidP="00605805">
      <w:pPr>
        <w:spacing w:line="245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первый</w:t>
      </w:r>
      <w:r w:rsidR="00605805" w:rsidRPr="007D0E93">
        <w:rPr>
          <w:rFonts w:ascii="PT Astra Serif" w:hAnsi="PT Astra Serif"/>
          <w:sz w:val="28"/>
          <w:szCs w:val="28"/>
        </w:rPr>
        <w:t xml:space="preserve"> </w:t>
      </w:r>
      <w:r w:rsidRPr="007D0E93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7D0E93" w:rsidRDefault="007D0E93" w:rsidP="00605805">
      <w:pPr>
        <w:spacing w:line="245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 По должностям, отнесённым к профессиональным квалификационным группам должностей работников учебно-вспомогательного </w:t>
      </w:r>
      <w:r w:rsidR="00CF145C">
        <w:rPr>
          <w:rFonts w:ascii="PT Astra Serif" w:hAnsi="PT Astra Serif"/>
          <w:sz w:val="28"/>
          <w:szCs w:val="28"/>
        </w:rPr>
        <w:t xml:space="preserve">персонала, размер </w:t>
      </w:r>
      <w:r>
        <w:rPr>
          <w:rFonts w:ascii="PT Astra Serif" w:hAnsi="PT Astra Serif"/>
          <w:sz w:val="28"/>
          <w:szCs w:val="28"/>
        </w:rPr>
        <w:t>базов</w:t>
      </w:r>
      <w:r w:rsidR="00CF145C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оклад</w:t>
      </w:r>
      <w:r w:rsidR="00CF145C">
        <w:rPr>
          <w:rFonts w:ascii="PT Astra Serif" w:hAnsi="PT Astra Serif"/>
          <w:sz w:val="28"/>
          <w:szCs w:val="28"/>
        </w:rPr>
        <w:t>а</w:t>
      </w:r>
      <w:r w:rsidR="00B00840">
        <w:rPr>
          <w:rFonts w:ascii="PT Astra Serif" w:hAnsi="PT Astra Serif"/>
          <w:sz w:val="28"/>
          <w:szCs w:val="28"/>
        </w:rPr>
        <w:t xml:space="preserve"> (базов</w:t>
      </w:r>
      <w:r w:rsidR="00CF145C">
        <w:rPr>
          <w:rFonts w:ascii="PT Astra Serif" w:hAnsi="PT Astra Serif"/>
          <w:sz w:val="28"/>
          <w:szCs w:val="28"/>
        </w:rPr>
        <w:t>ого</w:t>
      </w:r>
      <w:r w:rsidR="00B00840">
        <w:rPr>
          <w:rFonts w:ascii="PT Astra Serif" w:hAnsi="PT Astra Serif"/>
          <w:sz w:val="28"/>
          <w:szCs w:val="28"/>
        </w:rPr>
        <w:t xml:space="preserve"> должностно</w:t>
      </w:r>
      <w:r w:rsidR="00CF145C">
        <w:rPr>
          <w:rFonts w:ascii="PT Astra Serif" w:hAnsi="PT Astra Serif"/>
          <w:sz w:val="28"/>
          <w:szCs w:val="28"/>
        </w:rPr>
        <w:t>го</w:t>
      </w:r>
      <w:r w:rsidR="00B00840">
        <w:rPr>
          <w:rFonts w:ascii="PT Astra Serif" w:hAnsi="PT Astra Serif"/>
          <w:sz w:val="28"/>
          <w:szCs w:val="28"/>
        </w:rPr>
        <w:t xml:space="preserve"> оклад</w:t>
      </w:r>
      <w:r w:rsidR="00CF145C">
        <w:rPr>
          <w:rFonts w:ascii="PT Astra Serif" w:hAnsi="PT Astra Serif"/>
          <w:sz w:val="28"/>
          <w:szCs w:val="28"/>
        </w:rPr>
        <w:t>а</w:t>
      </w:r>
      <w:r w:rsidR="00B00840">
        <w:rPr>
          <w:rFonts w:ascii="PT Astra Serif" w:hAnsi="PT Astra Serif"/>
          <w:sz w:val="28"/>
          <w:szCs w:val="28"/>
        </w:rPr>
        <w:t>), базов</w:t>
      </w:r>
      <w:r w:rsidR="00CF145C">
        <w:rPr>
          <w:rFonts w:ascii="PT Astra Serif" w:hAnsi="PT Astra Serif"/>
          <w:sz w:val="28"/>
          <w:szCs w:val="28"/>
        </w:rPr>
        <w:t>ой</w:t>
      </w:r>
      <w:r w:rsidR="00B00840">
        <w:rPr>
          <w:rFonts w:ascii="PT Astra Serif" w:hAnsi="PT Astra Serif"/>
          <w:sz w:val="28"/>
          <w:szCs w:val="28"/>
        </w:rPr>
        <w:t xml:space="preserve"> ставк</w:t>
      </w:r>
      <w:r w:rsidR="00CF145C">
        <w:rPr>
          <w:rFonts w:ascii="PT Astra Serif" w:hAnsi="PT Astra Serif"/>
          <w:sz w:val="28"/>
          <w:szCs w:val="28"/>
        </w:rPr>
        <w:t>и</w:t>
      </w:r>
      <w:r w:rsidR="00B00840">
        <w:rPr>
          <w:rFonts w:ascii="PT Astra Serif" w:hAnsi="PT Astra Serif"/>
          <w:sz w:val="28"/>
          <w:szCs w:val="28"/>
        </w:rPr>
        <w:t xml:space="preserve"> заработной платы</w:t>
      </w:r>
      <w:r>
        <w:rPr>
          <w:rFonts w:ascii="PT Astra Serif" w:hAnsi="PT Astra Serif"/>
          <w:sz w:val="28"/>
          <w:szCs w:val="28"/>
        </w:rPr>
        <w:t xml:space="preserve"> – 5955 рублей»</w:t>
      </w:r>
      <w:r w:rsidR="00B00840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D0E93" w:rsidRPr="007D0E93" w:rsidRDefault="007D0E93" w:rsidP="00605805">
      <w:pPr>
        <w:spacing w:line="245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подпункты 1.1. и 1.2. признать утратившими силу</w:t>
      </w:r>
      <w:r w:rsidR="00B00840">
        <w:rPr>
          <w:rFonts w:ascii="PT Astra Serif" w:hAnsi="PT Astra Serif"/>
          <w:sz w:val="28"/>
          <w:szCs w:val="28"/>
        </w:rPr>
        <w:t>;</w:t>
      </w:r>
    </w:p>
    <w:p w:rsidR="00B00840" w:rsidRDefault="00B00840" w:rsidP="00B00840">
      <w:pPr>
        <w:spacing w:line="245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00840">
        <w:rPr>
          <w:rFonts w:ascii="PT Astra Serif" w:hAnsi="PT Astra Serif"/>
          <w:sz w:val="28"/>
          <w:szCs w:val="28"/>
        </w:rPr>
        <w:t>б) в пункте</w:t>
      </w:r>
      <w:r w:rsidRPr="007D0E9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2.:</w:t>
      </w:r>
    </w:p>
    <w:p w:rsidR="00B00840" w:rsidRDefault="00B00840" w:rsidP="00B00840">
      <w:pPr>
        <w:spacing w:line="245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первый</w:t>
      </w:r>
      <w:r w:rsidRPr="007D0E93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B00840" w:rsidRDefault="00B00840" w:rsidP="00B00840">
      <w:pPr>
        <w:spacing w:line="245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43314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 По должностям, отнесённым к профессиональн</w:t>
      </w:r>
      <w:r w:rsidR="00433143"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квалификационн</w:t>
      </w:r>
      <w:r w:rsidR="00433143"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групп</w:t>
      </w:r>
      <w:r w:rsidR="00433143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должностей педагогических работников, </w:t>
      </w:r>
      <w:r w:rsidR="00CF145C">
        <w:rPr>
          <w:rFonts w:ascii="PT Astra Serif" w:hAnsi="PT Astra Serif"/>
          <w:sz w:val="28"/>
          <w:szCs w:val="28"/>
        </w:rPr>
        <w:t>размер базового оклада (базового должностного оклада), базовой ставки заработной платы</w:t>
      </w:r>
      <w:r>
        <w:rPr>
          <w:rFonts w:ascii="PT Astra Serif" w:hAnsi="PT Astra Serif"/>
          <w:sz w:val="28"/>
          <w:szCs w:val="28"/>
        </w:rPr>
        <w:t xml:space="preserve"> – 10609 рублей»; </w:t>
      </w:r>
    </w:p>
    <w:p w:rsidR="00B00840" w:rsidRPr="007D0E93" w:rsidRDefault="00B00840" w:rsidP="00B00840">
      <w:pPr>
        <w:spacing w:line="245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подпункты 2.1. и 2.2. признать утратившими силу;</w:t>
      </w:r>
    </w:p>
    <w:p w:rsidR="00433143" w:rsidRDefault="00433143" w:rsidP="00433143">
      <w:pPr>
        <w:spacing w:line="245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B00840">
        <w:rPr>
          <w:rFonts w:ascii="PT Astra Serif" w:hAnsi="PT Astra Serif"/>
          <w:sz w:val="28"/>
          <w:szCs w:val="28"/>
        </w:rPr>
        <w:t>) в пункте</w:t>
      </w:r>
      <w:r w:rsidRPr="007D0E9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3.:</w:t>
      </w:r>
    </w:p>
    <w:p w:rsidR="00433143" w:rsidRDefault="00433143" w:rsidP="00433143">
      <w:pPr>
        <w:spacing w:line="245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первый</w:t>
      </w:r>
      <w:r w:rsidRPr="007D0E93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433143" w:rsidRDefault="00433143" w:rsidP="00433143">
      <w:pPr>
        <w:spacing w:line="245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«3. По должностям, отнесённым к профессиональной квалификационной группе должностей руководителей структурных подразделений, </w:t>
      </w:r>
      <w:r w:rsidR="00CF145C">
        <w:rPr>
          <w:rFonts w:ascii="PT Astra Serif" w:hAnsi="PT Astra Serif"/>
          <w:sz w:val="28"/>
          <w:szCs w:val="28"/>
        </w:rPr>
        <w:t>размер базового оклада (базового должностного оклада), базовой ставки заработной платы</w:t>
      </w:r>
      <w:r w:rsidRPr="00313883">
        <w:rPr>
          <w:rFonts w:ascii="PT Astra Serif" w:hAnsi="PT Astra Serif"/>
          <w:sz w:val="28"/>
          <w:szCs w:val="28"/>
        </w:rPr>
        <w:t xml:space="preserve"> – </w:t>
      </w:r>
      <w:r w:rsidR="00B570D9" w:rsidRPr="00313883">
        <w:rPr>
          <w:rFonts w:ascii="PT Astra Serif" w:hAnsi="PT Astra Serif"/>
          <w:sz w:val="28"/>
          <w:szCs w:val="28"/>
        </w:rPr>
        <w:t>9390</w:t>
      </w:r>
      <w:r w:rsidRPr="00313883">
        <w:rPr>
          <w:rFonts w:ascii="PT Astra Serif" w:hAnsi="PT Astra Serif"/>
          <w:sz w:val="28"/>
          <w:szCs w:val="28"/>
        </w:rPr>
        <w:t xml:space="preserve"> рублей»;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33143" w:rsidRDefault="00433143" w:rsidP="00433143">
      <w:pPr>
        <w:spacing w:line="245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подпункты </w:t>
      </w:r>
      <w:r w:rsidR="00556A68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.1. и </w:t>
      </w:r>
      <w:r w:rsidR="00556A68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.2. признать утратившими силу;</w:t>
      </w:r>
    </w:p>
    <w:p w:rsidR="00F7246B" w:rsidRDefault="00F7246B" w:rsidP="00433143">
      <w:pPr>
        <w:spacing w:line="245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в приложении № 2:</w:t>
      </w:r>
    </w:p>
    <w:p w:rsidR="00F7246B" w:rsidRDefault="00F7246B" w:rsidP="00433143">
      <w:pPr>
        <w:spacing w:line="245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абзаце первом пункта 1 и абзаце первом пункта 2 слова «базовый оклад» заменить словами «размер базового оклада»</w:t>
      </w:r>
      <w:r w:rsidR="00893DA0">
        <w:rPr>
          <w:rFonts w:ascii="PT Astra Serif" w:hAnsi="PT Astra Serif"/>
          <w:sz w:val="28"/>
          <w:szCs w:val="28"/>
        </w:rPr>
        <w:t>;</w:t>
      </w:r>
    </w:p>
    <w:p w:rsidR="00F7246B" w:rsidRPr="00893DA0" w:rsidRDefault="00893DA0" w:rsidP="00893DA0">
      <w:pPr>
        <w:spacing w:line="245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в абзаце первом пункта 3, абзаце первом пункта 4,</w:t>
      </w:r>
      <w:r w:rsidRPr="00893DA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абзаце первом пункта 5,</w:t>
      </w:r>
      <w:r w:rsidRPr="00893DA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абзаце первом пункта 6 слова «базовый должностной оклад» заменить словами «размер базового должностного оклада»;</w:t>
      </w:r>
    </w:p>
    <w:p w:rsidR="00893DA0" w:rsidRDefault="00F7246B" w:rsidP="00114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F2927">
        <w:rPr>
          <w:sz w:val="28"/>
          <w:szCs w:val="28"/>
        </w:rPr>
        <w:t xml:space="preserve">) </w:t>
      </w:r>
      <w:r w:rsidR="00893DA0">
        <w:rPr>
          <w:sz w:val="28"/>
          <w:szCs w:val="28"/>
        </w:rPr>
        <w:t xml:space="preserve">в </w:t>
      </w:r>
      <w:r w:rsidR="00AF2927">
        <w:rPr>
          <w:sz w:val="28"/>
          <w:szCs w:val="28"/>
        </w:rPr>
        <w:t>приложени</w:t>
      </w:r>
      <w:r w:rsidR="00893DA0">
        <w:rPr>
          <w:sz w:val="28"/>
          <w:szCs w:val="28"/>
        </w:rPr>
        <w:t>и</w:t>
      </w:r>
      <w:r w:rsidR="00AF2927">
        <w:rPr>
          <w:sz w:val="28"/>
          <w:szCs w:val="28"/>
        </w:rPr>
        <w:t xml:space="preserve"> № 3</w:t>
      </w:r>
      <w:r w:rsidR="00893DA0">
        <w:rPr>
          <w:sz w:val="28"/>
          <w:szCs w:val="28"/>
        </w:rPr>
        <w:t>:</w:t>
      </w:r>
    </w:p>
    <w:p w:rsidR="00893DA0" w:rsidRDefault="00893DA0" w:rsidP="00114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наименовании слова «в размере 20 процентов» исключить;</w:t>
      </w:r>
    </w:p>
    <w:p w:rsidR="00E5283E" w:rsidRDefault="00893DA0" w:rsidP="00114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F2927">
        <w:rPr>
          <w:sz w:val="28"/>
          <w:szCs w:val="28"/>
        </w:rPr>
        <w:t>дополнить пунктами 38 и 39 следующего содержания:</w:t>
      </w:r>
    </w:p>
    <w:p w:rsidR="00AF2927" w:rsidRDefault="00AF2927" w:rsidP="00114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«38. Главный специалист.</w:t>
      </w:r>
    </w:p>
    <w:p w:rsidR="00AF2927" w:rsidRDefault="00AF2927" w:rsidP="00114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39. Специалист (по направлению деятельности)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AF2927" w:rsidRDefault="00893DA0" w:rsidP="00114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 в приложении № 4:</w:t>
      </w:r>
    </w:p>
    <w:p w:rsidR="00893DA0" w:rsidRDefault="00893DA0" w:rsidP="00114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наименовании слова «назначения и начисления» заменить словами «исчисления размера и назначения»;</w:t>
      </w:r>
    </w:p>
    <w:p w:rsidR="00893DA0" w:rsidRDefault="00893DA0" w:rsidP="00114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раздел 2 изложить в следующей редакции:</w:t>
      </w:r>
    </w:p>
    <w:p w:rsidR="00893DA0" w:rsidRPr="00893DA0" w:rsidRDefault="00893DA0" w:rsidP="00893DA0">
      <w:pPr>
        <w:ind w:firstLine="708"/>
        <w:jc w:val="center"/>
        <w:rPr>
          <w:b/>
          <w:sz w:val="28"/>
          <w:szCs w:val="28"/>
        </w:rPr>
      </w:pPr>
      <w:r w:rsidRPr="00893DA0">
        <w:rPr>
          <w:b/>
          <w:sz w:val="28"/>
          <w:szCs w:val="28"/>
        </w:rPr>
        <w:t>«2. Размер надбавки</w:t>
      </w:r>
    </w:p>
    <w:p w:rsidR="00893DA0" w:rsidRDefault="00893DA0" w:rsidP="00893DA0">
      <w:pPr>
        <w:ind w:firstLine="708"/>
        <w:jc w:val="both"/>
        <w:rPr>
          <w:sz w:val="28"/>
          <w:szCs w:val="28"/>
        </w:rPr>
      </w:pPr>
    </w:p>
    <w:p w:rsidR="00AF2927" w:rsidRDefault="00893DA0" w:rsidP="00114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Надбавка назначается в следующих размерах:</w:t>
      </w:r>
    </w:p>
    <w:p w:rsidR="00893DA0" w:rsidRDefault="00893DA0" w:rsidP="0011484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275"/>
        <w:gridCol w:w="1276"/>
        <w:gridCol w:w="1134"/>
        <w:gridCol w:w="1099"/>
      </w:tblGrid>
      <w:tr w:rsidR="00893DA0" w:rsidRPr="000528E4" w:rsidTr="000528E4">
        <w:tc>
          <w:tcPr>
            <w:tcW w:w="5070" w:type="dxa"/>
            <w:vMerge w:val="restart"/>
            <w:shd w:val="clear" w:color="auto" w:fill="auto"/>
            <w:vAlign w:val="center"/>
          </w:tcPr>
          <w:p w:rsidR="00893DA0" w:rsidRPr="000528E4" w:rsidRDefault="00893DA0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Наименование должности</w:t>
            </w:r>
          </w:p>
        </w:tc>
        <w:tc>
          <w:tcPr>
            <w:tcW w:w="4784" w:type="dxa"/>
            <w:gridSpan w:val="4"/>
            <w:shd w:val="clear" w:color="auto" w:fill="auto"/>
            <w:vAlign w:val="center"/>
          </w:tcPr>
          <w:p w:rsidR="00893DA0" w:rsidRPr="000528E4" w:rsidRDefault="00893DA0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Размер надбавки за стаж непрерывной работы, выслугу лет (рублей)</w:t>
            </w:r>
          </w:p>
        </w:tc>
      </w:tr>
      <w:tr w:rsidR="000528E4" w:rsidRPr="000528E4" w:rsidTr="000528E4">
        <w:tc>
          <w:tcPr>
            <w:tcW w:w="5070" w:type="dxa"/>
            <w:vMerge/>
            <w:shd w:val="clear" w:color="auto" w:fill="auto"/>
            <w:vAlign w:val="center"/>
          </w:tcPr>
          <w:p w:rsidR="00893DA0" w:rsidRPr="000528E4" w:rsidRDefault="00893DA0" w:rsidP="000528E4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93DA0" w:rsidRPr="000528E4" w:rsidRDefault="00893DA0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от 1 до 2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3DA0" w:rsidRPr="000528E4" w:rsidRDefault="00893DA0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от 2 до 5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3DA0" w:rsidRPr="000528E4" w:rsidRDefault="00893DA0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от 5 до 10 лет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893DA0" w:rsidRPr="000528E4" w:rsidRDefault="00893DA0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свыше 10</w:t>
            </w:r>
          </w:p>
        </w:tc>
      </w:tr>
      <w:tr w:rsidR="000528E4" w:rsidRPr="000528E4" w:rsidTr="000528E4">
        <w:tc>
          <w:tcPr>
            <w:tcW w:w="5070" w:type="dxa"/>
            <w:shd w:val="clear" w:color="auto" w:fill="auto"/>
          </w:tcPr>
          <w:p w:rsidR="00893DA0" w:rsidRPr="000528E4" w:rsidRDefault="00893DA0" w:rsidP="000528E4">
            <w:pPr>
              <w:jc w:val="both"/>
              <w:rPr>
                <w:szCs w:val="28"/>
              </w:rPr>
            </w:pPr>
            <w:r w:rsidRPr="000528E4">
              <w:rPr>
                <w:szCs w:val="28"/>
              </w:rPr>
              <w:t>Педагогические работники</w:t>
            </w:r>
          </w:p>
        </w:tc>
        <w:tc>
          <w:tcPr>
            <w:tcW w:w="1275" w:type="dxa"/>
            <w:shd w:val="clear" w:color="auto" w:fill="auto"/>
          </w:tcPr>
          <w:p w:rsidR="00893DA0" w:rsidRPr="000528E4" w:rsidRDefault="00893DA0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893DA0" w:rsidRPr="000528E4" w:rsidRDefault="00893DA0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1115</w:t>
            </w:r>
          </w:p>
        </w:tc>
        <w:tc>
          <w:tcPr>
            <w:tcW w:w="1134" w:type="dxa"/>
            <w:shd w:val="clear" w:color="auto" w:fill="auto"/>
          </w:tcPr>
          <w:p w:rsidR="00893DA0" w:rsidRPr="000528E4" w:rsidRDefault="00893DA0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1525</w:t>
            </w:r>
          </w:p>
        </w:tc>
        <w:tc>
          <w:tcPr>
            <w:tcW w:w="1099" w:type="dxa"/>
            <w:shd w:val="clear" w:color="auto" w:fill="auto"/>
          </w:tcPr>
          <w:p w:rsidR="00893DA0" w:rsidRPr="000528E4" w:rsidRDefault="00893DA0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2000</w:t>
            </w:r>
          </w:p>
        </w:tc>
      </w:tr>
      <w:tr w:rsidR="000528E4" w:rsidRPr="000528E4" w:rsidTr="000528E4">
        <w:tc>
          <w:tcPr>
            <w:tcW w:w="5070" w:type="dxa"/>
            <w:shd w:val="clear" w:color="auto" w:fill="auto"/>
          </w:tcPr>
          <w:p w:rsidR="00893DA0" w:rsidRPr="000528E4" w:rsidRDefault="00893DA0" w:rsidP="000528E4">
            <w:pPr>
              <w:jc w:val="both"/>
              <w:rPr>
                <w:szCs w:val="28"/>
              </w:rPr>
            </w:pPr>
            <w:r w:rsidRPr="000528E4">
              <w:rPr>
                <w:szCs w:val="28"/>
              </w:rPr>
              <w:t>Диспетчер учреждения (при наличии среднего профессионального образования</w:t>
            </w:r>
            <w:r w:rsidR="0047103E" w:rsidRPr="000528E4">
              <w:rPr>
                <w:szCs w:val="28"/>
              </w:rPr>
              <w:t xml:space="preserve"> и стаж работы по должности), младший воспитатель (при наличии среднего (общего) образования и стажа работы по должности)</w:t>
            </w:r>
          </w:p>
        </w:tc>
        <w:tc>
          <w:tcPr>
            <w:tcW w:w="1275" w:type="dxa"/>
            <w:shd w:val="clear" w:color="auto" w:fill="auto"/>
          </w:tcPr>
          <w:p w:rsidR="00893DA0" w:rsidRPr="000528E4" w:rsidRDefault="0047103E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3DA0" w:rsidRPr="000528E4" w:rsidRDefault="0047103E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893DA0" w:rsidRPr="000528E4" w:rsidRDefault="0047103E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1000</w:t>
            </w:r>
          </w:p>
        </w:tc>
        <w:tc>
          <w:tcPr>
            <w:tcW w:w="1099" w:type="dxa"/>
            <w:shd w:val="clear" w:color="auto" w:fill="auto"/>
          </w:tcPr>
          <w:p w:rsidR="00893DA0" w:rsidRPr="000528E4" w:rsidRDefault="0047103E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1000</w:t>
            </w:r>
          </w:p>
        </w:tc>
      </w:tr>
      <w:tr w:rsidR="000528E4" w:rsidRPr="000528E4" w:rsidTr="000528E4">
        <w:tc>
          <w:tcPr>
            <w:tcW w:w="5070" w:type="dxa"/>
            <w:shd w:val="clear" w:color="auto" w:fill="auto"/>
          </w:tcPr>
          <w:p w:rsidR="0047103E" w:rsidRPr="000528E4" w:rsidRDefault="0047103E" w:rsidP="000528E4">
            <w:pPr>
              <w:jc w:val="both"/>
              <w:rPr>
                <w:szCs w:val="28"/>
              </w:rPr>
            </w:pPr>
            <w:r w:rsidRPr="000528E4">
              <w:rPr>
                <w:szCs w:val="28"/>
              </w:rPr>
              <w:t>Дежурный по режиму, секретарь учебной части, вожатый</w:t>
            </w:r>
          </w:p>
        </w:tc>
        <w:tc>
          <w:tcPr>
            <w:tcW w:w="1275" w:type="dxa"/>
            <w:shd w:val="clear" w:color="auto" w:fill="auto"/>
          </w:tcPr>
          <w:p w:rsidR="0047103E" w:rsidRPr="000528E4" w:rsidRDefault="0047103E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103E" w:rsidRPr="000528E4" w:rsidRDefault="0047103E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1700</w:t>
            </w:r>
          </w:p>
        </w:tc>
        <w:tc>
          <w:tcPr>
            <w:tcW w:w="1134" w:type="dxa"/>
            <w:shd w:val="clear" w:color="auto" w:fill="auto"/>
          </w:tcPr>
          <w:p w:rsidR="0047103E" w:rsidRPr="000528E4" w:rsidRDefault="0047103E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1700</w:t>
            </w:r>
          </w:p>
        </w:tc>
        <w:tc>
          <w:tcPr>
            <w:tcW w:w="1099" w:type="dxa"/>
            <w:shd w:val="clear" w:color="auto" w:fill="auto"/>
          </w:tcPr>
          <w:p w:rsidR="0047103E" w:rsidRPr="000528E4" w:rsidRDefault="0047103E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1700</w:t>
            </w:r>
          </w:p>
        </w:tc>
      </w:tr>
      <w:tr w:rsidR="000528E4" w:rsidRPr="000528E4" w:rsidTr="000528E4">
        <w:tc>
          <w:tcPr>
            <w:tcW w:w="5070" w:type="dxa"/>
            <w:shd w:val="clear" w:color="auto" w:fill="auto"/>
          </w:tcPr>
          <w:p w:rsidR="0047103E" w:rsidRPr="000528E4" w:rsidRDefault="0047103E" w:rsidP="000528E4">
            <w:pPr>
              <w:jc w:val="both"/>
              <w:rPr>
                <w:szCs w:val="28"/>
              </w:rPr>
            </w:pPr>
            <w:r w:rsidRPr="000528E4">
              <w:rPr>
                <w:szCs w:val="28"/>
              </w:rPr>
              <w:t>Работники библиотек</w:t>
            </w:r>
          </w:p>
        </w:tc>
        <w:tc>
          <w:tcPr>
            <w:tcW w:w="1275" w:type="dxa"/>
            <w:shd w:val="clear" w:color="auto" w:fill="auto"/>
          </w:tcPr>
          <w:p w:rsidR="0047103E" w:rsidRPr="000528E4" w:rsidRDefault="0047103E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7103E" w:rsidRPr="000528E4" w:rsidRDefault="0047103E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47103E" w:rsidRPr="000528E4" w:rsidRDefault="0047103E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1100</w:t>
            </w:r>
          </w:p>
        </w:tc>
        <w:tc>
          <w:tcPr>
            <w:tcW w:w="1099" w:type="dxa"/>
            <w:shd w:val="clear" w:color="auto" w:fill="auto"/>
          </w:tcPr>
          <w:p w:rsidR="0047103E" w:rsidRPr="000528E4" w:rsidRDefault="0047103E" w:rsidP="000528E4">
            <w:pPr>
              <w:jc w:val="center"/>
              <w:rPr>
                <w:szCs w:val="28"/>
              </w:rPr>
            </w:pPr>
            <w:r w:rsidRPr="000528E4">
              <w:rPr>
                <w:szCs w:val="28"/>
              </w:rPr>
              <w:t>1500</w:t>
            </w:r>
          </w:p>
        </w:tc>
      </w:tr>
    </w:tbl>
    <w:p w:rsidR="00893DA0" w:rsidRDefault="00893DA0" w:rsidP="00114841">
      <w:pPr>
        <w:ind w:firstLine="708"/>
        <w:jc w:val="both"/>
        <w:rPr>
          <w:sz w:val="28"/>
          <w:szCs w:val="28"/>
        </w:rPr>
      </w:pPr>
    </w:p>
    <w:p w:rsidR="004779DE" w:rsidRDefault="00DA40A6" w:rsidP="00990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медицинских работников – 10 процентов оклада (должностного оклада) за последние три года работы  10 процентов</w:t>
      </w:r>
      <w:r w:rsidRPr="00DA40A6">
        <w:rPr>
          <w:sz w:val="28"/>
          <w:szCs w:val="28"/>
        </w:rPr>
        <w:t xml:space="preserve"> </w:t>
      </w:r>
      <w:r>
        <w:rPr>
          <w:sz w:val="28"/>
          <w:szCs w:val="28"/>
        </w:rPr>
        <w:t>оклада (должностного оклада) за последующие два года, но не выше 20 процентов оклада (должностного оклада)</w:t>
      </w:r>
      <w:proofErr w:type="gramStart"/>
      <w:r w:rsidR="00990A3A">
        <w:rPr>
          <w:sz w:val="28"/>
          <w:szCs w:val="28"/>
        </w:rPr>
        <w:t>.»</w:t>
      </w:r>
      <w:proofErr w:type="gramEnd"/>
      <w:r w:rsidR="00990A3A">
        <w:rPr>
          <w:sz w:val="28"/>
          <w:szCs w:val="28"/>
        </w:rPr>
        <w:t>.</w:t>
      </w:r>
    </w:p>
    <w:p w:rsidR="00695AE8" w:rsidRPr="00CC626A" w:rsidRDefault="005313A9" w:rsidP="00695AE8">
      <w:pPr>
        <w:jc w:val="both"/>
        <w:rPr>
          <w:sz w:val="28"/>
          <w:szCs w:val="28"/>
        </w:rPr>
      </w:pPr>
      <w:r w:rsidRPr="00CC626A">
        <w:rPr>
          <w:sz w:val="28"/>
          <w:szCs w:val="28"/>
        </w:rPr>
        <w:t xml:space="preserve">         </w:t>
      </w:r>
      <w:r w:rsidR="00CC626A" w:rsidRPr="00CC626A">
        <w:rPr>
          <w:sz w:val="28"/>
          <w:szCs w:val="28"/>
        </w:rPr>
        <w:t>2</w:t>
      </w:r>
      <w:r w:rsidR="00695AE8" w:rsidRPr="00CC626A">
        <w:rPr>
          <w:sz w:val="28"/>
          <w:szCs w:val="28"/>
        </w:rPr>
        <w:t>.</w:t>
      </w:r>
      <w:r w:rsidR="00CC626A" w:rsidRPr="00CC626A">
        <w:rPr>
          <w:sz w:val="28"/>
          <w:szCs w:val="28"/>
        </w:rPr>
        <w:t xml:space="preserve"> </w:t>
      </w:r>
      <w:r w:rsidR="00695AE8" w:rsidRPr="00CC626A">
        <w:rPr>
          <w:sz w:val="28"/>
          <w:szCs w:val="28"/>
        </w:rPr>
        <w:t xml:space="preserve">Настоящее постановление вступает в силу </w:t>
      </w:r>
      <w:r w:rsidR="0002761E" w:rsidRPr="00CC626A">
        <w:rPr>
          <w:sz w:val="28"/>
          <w:szCs w:val="28"/>
        </w:rPr>
        <w:t>на следующий день после дня его</w:t>
      </w:r>
      <w:r w:rsidR="00695AE8" w:rsidRPr="00CC626A">
        <w:rPr>
          <w:sz w:val="28"/>
          <w:szCs w:val="28"/>
        </w:rPr>
        <w:t xml:space="preserve"> официального опубликования и распространяет своё действие</w:t>
      </w:r>
      <w:r w:rsidR="00472A8D" w:rsidRPr="00CC626A">
        <w:rPr>
          <w:sz w:val="28"/>
          <w:szCs w:val="28"/>
        </w:rPr>
        <w:t xml:space="preserve">    </w:t>
      </w:r>
      <w:r w:rsidRPr="00CC626A">
        <w:rPr>
          <w:sz w:val="28"/>
          <w:szCs w:val="28"/>
        </w:rPr>
        <w:t xml:space="preserve">       </w:t>
      </w:r>
      <w:r w:rsidR="00472A8D" w:rsidRPr="00CC626A">
        <w:rPr>
          <w:sz w:val="28"/>
          <w:szCs w:val="28"/>
        </w:rPr>
        <w:t xml:space="preserve">         </w:t>
      </w:r>
      <w:r w:rsidR="00695AE8" w:rsidRPr="00CC626A">
        <w:rPr>
          <w:sz w:val="28"/>
          <w:szCs w:val="28"/>
        </w:rPr>
        <w:t xml:space="preserve"> на правоотношения, возникшие с 01 </w:t>
      </w:r>
      <w:r w:rsidR="0002761E" w:rsidRPr="00CC626A">
        <w:rPr>
          <w:sz w:val="28"/>
          <w:szCs w:val="28"/>
        </w:rPr>
        <w:t>января</w:t>
      </w:r>
      <w:r w:rsidR="00EF0D8D" w:rsidRPr="00CC626A">
        <w:rPr>
          <w:sz w:val="28"/>
          <w:szCs w:val="28"/>
        </w:rPr>
        <w:t xml:space="preserve"> 202</w:t>
      </w:r>
      <w:r w:rsidR="00990A3A">
        <w:rPr>
          <w:sz w:val="28"/>
          <w:szCs w:val="28"/>
        </w:rPr>
        <w:t>4</w:t>
      </w:r>
      <w:r w:rsidR="00695AE8" w:rsidRPr="00CC626A">
        <w:rPr>
          <w:sz w:val="28"/>
          <w:szCs w:val="28"/>
        </w:rPr>
        <w:t xml:space="preserve"> года.</w:t>
      </w:r>
    </w:p>
    <w:p w:rsidR="00695AE8" w:rsidRPr="00CC626A" w:rsidRDefault="005313A9" w:rsidP="00695A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626A">
        <w:rPr>
          <w:sz w:val="28"/>
          <w:szCs w:val="28"/>
        </w:rPr>
        <w:t xml:space="preserve">         </w:t>
      </w:r>
      <w:r w:rsidR="00CC626A" w:rsidRPr="00CC626A">
        <w:rPr>
          <w:sz w:val="28"/>
          <w:szCs w:val="28"/>
        </w:rPr>
        <w:t xml:space="preserve"> 3</w:t>
      </w:r>
      <w:r w:rsidR="00695AE8" w:rsidRPr="00CC626A">
        <w:rPr>
          <w:sz w:val="28"/>
          <w:szCs w:val="28"/>
        </w:rPr>
        <w:t xml:space="preserve">. </w:t>
      </w:r>
      <w:proofErr w:type="gramStart"/>
      <w:r w:rsidR="00695AE8" w:rsidRPr="00CC626A">
        <w:rPr>
          <w:sz w:val="28"/>
          <w:szCs w:val="28"/>
        </w:rPr>
        <w:t>Контроль за</w:t>
      </w:r>
      <w:proofErr w:type="gramEnd"/>
      <w:r w:rsidR="00695AE8" w:rsidRPr="00CC626A">
        <w:rPr>
          <w:sz w:val="28"/>
          <w:szCs w:val="28"/>
        </w:rPr>
        <w:t xml:space="preserve"> исполнением настоящего постановления возложить </w:t>
      </w:r>
      <w:r w:rsidR="00240ADA" w:rsidRPr="00CC626A">
        <w:rPr>
          <w:sz w:val="28"/>
          <w:szCs w:val="28"/>
        </w:rPr>
        <w:t xml:space="preserve">   </w:t>
      </w:r>
      <w:r w:rsidRPr="00CC626A">
        <w:rPr>
          <w:sz w:val="28"/>
          <w:szCs w:val="28"/>
        </w:rPr>
        <w:t xml:space="preserve">    </w:t>
      </w:r>
      <w:r w:rsidR="00240ADA" w:rsidRPr="00CC626A">
        <w:rPr>
          <w:sz w:val="28"/>
          <w:szCs w:val="28"/>
        </w:rPr>
        <w:t xml:space="preserve">  </w:t>
      </w:r>
      <w:r w:rsidR="00695AE8" w:rsidRPr="00CC626A">
        <w:rPr>
          <w:sz w:val="28"/>
          <w:szCs w:val="28"/>
        </w:rPr>
        <w:t xml:space="preserve">на  начальника муниципального учреждения «Отдел культуры» администрации муниципального образования «Город Новоульяновск» </w:t>
      </w:r>
      <w:r w:rsidR="0002761E" w:rsidRPr="00CC626A">
        <w:rPr>
          <w:sz w:val="28"/>
          <w:szCs w:val="28"/>
        </w:rPr>
        <w:t xml:space="preserve">А.В. </w:t>
      </w:r>
      <w:proofErr w:type="spellStart"/>
      <w:r w:rsidR="0002761E" w:rsidRPr="00CC626A">
        <w:rPr>
          <w:sz w:val="28"/>
          <w:szCs w:val="28"/>
        </w:rPr>
        <w:t>Емелину</w:t>
      </w:r>
      <w:proofErr w:type="spellEnd"/>
      <w:r w:rsidR="0002761E" w:rsidRPr="00CC626A">
        <w:rPr>
          <w:sz w:val="28"/>
          <w:szCs w:val="28"/>
        </w:rPr>
        <w:t>.</w:t>
      </w:r>
    </w:p>
    <w:p w:rsidR="0002761E" w:rsidRPr="00CC626A" w:rsidRDefault="0002761E" w:rsidP="00695A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761E" w:rsidRPr="00CC626A" w:rsidRDefault="0002761E" w:rsidP="00695AE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95AE8" w:rsidRPr="00CC626A" w:rsidRDefault="00695AE8" w:rsidP="00695AE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95AE8" w:rsidRDefault="00695AE8" w:rsidP="00695A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626A">
        <w:rPr>
          <w:b/>
          <w:bCs/>
          <w:sz w:val="28"/>
          <w:szCs w:val="28"/>
        </w:rPr>
        <w:t xml:space="preserve">Глава Администрации                    </w:t>
      </w:r>
      <w:r w:rsidR="0002761E" w:rsidRPr="00CC626A">
        <w:rPr>
          <w:b/>
          <w:bCs/>
          <w:sz w:val="28"/>
          <w:szCs w:val="28"/>
        </w:rPr>
        <w:t xml:space="preserve">                                </w:t>
      </w:r>
      <w:r w:rsidRPr="00CC626A">
        <w:rPr>
          <w:b/>
          <w:bCs/>
          <w:sz w:val="28"/>
          <w:szCs w:val="28"/>
        </w:rPr>
        <w:t xml:space="preserve">             С.А. </w:t>
      </w:r>
      <w:proofErr w:type="spellStart"/>
      <w:r w:rsidR="004779DE">
        <w:rPr>
          <w:b/>
          <w:bCs/>
          <w:sz w:val="28"/>
          <w:szCs w:val="28"/>
        </w:rPr>
        <w:t>Ильюшкин</w:t>
      </w:r>
      <w:proofErr w:type="spellEnd"/>
    </w:p>
    <w:p w:rsidR="00695AE8" w:rsidRDefault="00695AE8" w:rsidP="00695AE8">
      <w:pPr>
        <w:ind w:firstLine="5220"/>
        <w:rPr>
          <w:sz w:val="28"/>
          <w:szCs w:val="28"/>
        </w:rPr>
      </w:pPr>
    </w:p>
    <w:p w:rsidR="006B04B5" w:rsidRPr="00102543" w:rsidRDefault="006B04B5" w:rsidP="001050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6B04B5" w:rsidRPr="00102543" w:rsidSect="00985C4A">
      <w:headerReference w:type="default" r:id="rId9"/>
      <w:pgSz w:w="11906" w:h="16838"/>
      <w:pgMar w:top="284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6C" w:rsidRDefault="009E606C" w:rsidP="00102543">
      <w:r>
        <w:separator/>
      </w:r>
    </w:p>
  </w:endnote>
  <w:endnote w:type="continuationSeparator" w:id="0">
    <w:p w:rsidR="009E606C" w:rsidRDefault="009E606C" w:rsidP="0010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6C" w:rsidRDefault="009E606C" w:rsidP="00102543">
      <w:r>
        <w:separator/>
      </w:r>
    </w:p>
  </w:footnote>
  <w:footnote w:type="continuationSeparator" w:id="0">
    <w:p w:rsidR="009E606C" w:rsidRDefault="009E606C" w:rsidP="0010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98" w:rsidRDefault="00D84898">
    <w:pPr>
      <w:pStyle w:val="a7"/>
      <w:jc w:val="center"/>
    </w:pPr>
  </w:p>
  <w:p w:rsidR="00D84898" w:rsidRDefault="00EF6CF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5C4A">
      <w:rPr>
        <w:noProof/>
      </w:rPr>
      <w:t>2</w:t>
    </w:r>
    <w:r>
      <w:rPr>
        <w:noProof/>
      </w:rPr>
      <w:fldChar w:fldCharType="end"/>
    </w:r>
  </w:p>
  <w:p w:rsidR="00D84898" w:rsidRDefault="00D848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5C5DA4"/>
    <w:multiLevelType w:val="hybridMultilevel"/>
    <w:tmpl w:val="95160960"/>
    <w:lvl w:ilvl="0" w:tplc="2AF09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D93B4F"/>
    <w:multiLevelType w:val="hybridMultilevel"/>
    <w:tmpl w:val="8EF4CED4"/>
    <w:lvl w:ilvl="0" w:tplc="27183A94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7DE0B2C"/>
    <w:multiLevelType w:val="hybridMultilevel"/>
    <w:tmpl w:val="2F8C7898"/>
    <w:lvl w:ilvl="0" w:tplc="F5DA6B4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08F5E86"/>
    <w:multiLevelType w:val="hybridMultilevel"/>
    <w:tmpl w:val="A03CA1D8"/>
    <w:lvl w:ilvl="0" w:tplc="79F87C3E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543"/>
    <w:rsid w:val="0002761E"/>
    <w:rsid w:val="000341DF"/>
    <w:rsid w:val="00040DAD"/>
    <w:rsid w:val="000528E4"/>
    <w:rsid w:val="000634D2"/>
    <w:rsid w:val="000668C6"/>
    <w:rsid w:val="0008384C"/>
    <w:rsid w:val="000A0AB6"/>
    <w:rsid w:val="00102543"/>
    <w:rsid w:val="0010504C"/>
    <w:rsid w:val="00114841"/>
    <w:rsid w:val="00114FAC"/>
    <w:rsid w:val="001167AA"/>
    <w:rsid w:val="00120E43"/>
    <w:rsid w:val="00145CC6"/>
    <w:rsid w:val="00194CE7"/>
    <w:rsid w:val="001A35FA"/>
    <w:rsid w:val="001B7D6D"/>
    <w:rsid w:val="001C3DC1"/>
    <w:rsid w:val="002171CD"/>
    <w:rsid w:val="00217568"/>
    <w:rsid w:val="00222E27"/>
    <w:rsid w:val="00225388"/>
    <w:rsid w:val="00240ADA"/>
    <w:rsid w:val="0024218E"/>
    <w:rsid w:val="00267909"/>
    <w:rsid w:val="00291F07"/>
    <w:rsid w:val="00296C71"/>
    <w:rsid w:val="002B5543"/>
    <w:rsid w:val="002B7BC9"/>
    <w:rsid w:val="002C40C7"/>
    <w:rsid w:val="002D5ABC"/>
    <w:rsid w:val="002E0004"/>
    <w:rsid w:val="002F600A"/>
    <w:rsid w:val="00313883"/>
    <w:rsid w:val="00324A6E"/>
    <w:rsid w:val="0033320C"/>
    <w:rsid w:val="0035261B"/>
    <w:rsid w:val="00352BC4"/>
    <w:rsid w:val="00363678"/>
    <w:rsid w:val="003B4BD6"/>
    <w:rsid w:val="003D210A"/>
    <w:rsid w:val="003F4C7A"/>
    <w:rsid w:val="00427DCB"/>
    <w:rsid w:val="00433143"/>
    <w:rsid w:val="0047103E"/>
    <w:rsid w:val="00472A8D"/>
    <w:rsid w:val="004779DE"/>
    <w:rsid w:val="004863BB"/>
    <w:rsid w:val="004D1EF7"/>
    <w:rsid w:val="004E3AD8"/>
    <w:rsid w:val="004F5127"/>
    <w:rsid w:val="00502F69"/>
    <w:rsid w:val="005313A9"/>
    <w:rsid w:val="00556A68"/>
    <w:rsid w:val="00574748"/>
    <w:rsid w:val="00584F2F"/>
    <w:rsid w:val="005E0464"/>
    <w:rsid w:val="005E2DEE"/>
    <w:rsid w:val="005E46C0"/>
    <w:rsid w:val="00605805"/>
    <w:rsid w:val="00615A7F"/>
    <w:rsid w:val="00637EA9"/>
    <w:rsid w:val="00663550"/>
    <w:rsid w:val="00695AE8"/>
    <w:rsid w:val="006A066E"/>
    <w:rsid w:val="006B04B5"/>
    <w:rsid w:val="006D1074"/>
    <w:rsid w:val="006D678A"/>
    <w:rsid w:val="006E0C0E"/>
    <w:rsid w:val="006E7128"/>
    <w:rsid w:val="00751418"/>
    <w:rsid w:val="007537B3"/>
    <w:rsid w:val="00782AD7"/>
    <w:rsid w:val="007A4F21"/>
    <w:rsid w:val="007B7044"/>
    <w:rsid w:val="007D0E93"/>
    <w:rsid w:val="007E69C5"/>
    <w:rsid w:val="007F39C0"/>
    <w:rsid w:val="00806B64"/>
    <w:rsid w:val="008135EE"/>
    <w:rsid w:val="008335BF"/>
    <w:rsid w:val="00835FB4"/>
    <w:rsid w:val="00843872"/>
    <w:rsid w:val="0086022E"/>
    <w:rsid w:val="00893DA0"/>
    <w:rsid w:val="00895D4F"/>
    <w:rsid w:val="00933207"/>
    <w:rsid w:val="009539FC"/>
    <w:rsid w:val="00985C4A"/>
    <w:rsid w:val="00987B7D"/>
    <w:rsid w:val="00990A3A"/>
    <w:rsid w:val="009C4CA7"/>
    <w:rsid w:val="009D40B6"/>
    <w:rsid w:val="009E606C"/>
    <w:rsid w:val="009E6887"/>
    <w:rsid w:val="009F1962"/>
    <w:rsid w:val="00AB1D32"/>
    <w:rsid w:val="00AF2927"/>
    <w:rsid w:val="00B00840"/>
    <w:rsid w:val="00B12C6C"/>
    <w:rsid w:val="00B570D9"/>
    <w:rsid w:val="00B708E5"/>
    <w:rsid w:val="00B80679"/>
    <w:rsid w:val="00BA344D"/>
    <w:rsid w:val="00C140F2"/>
    <w:rsid w:val="00CC626A"/>
    <w:rsid w:val="00CE362B"/>
    <w:rsid w:val="00CF145C"/>
    <w:rsid w:val="00D2507C"/>
    <w:rsid w:val="00D33223"/>
    <w:rsid w:val="00D679BC"/>
    <w:rsid w:val="00D763C7"/>
    <w:rsid w:val="00D80219"/>
    <w:rsid w:val="00D81179"/>
    <w:rsid w:val="00D84898"/>
    <w:rsid w:val="00D91A8F"/>
    <w:rsid w:val="00DA40A6"/>
    <w:rsid w:val="00DB2211"/>
    <w:rsid w:val="00DC028F"/>
    <w:rsid w:val="00DD6B60"/>
    <w:rsid w:val="00DD6DA5"/>
    <w:rsid w:val="00E03E9F"/>
    <w:rsid w:val="00E10C78"/>
    <w:rsid w:val="00E136D2"/>
    <w:rsid w:val="00E23F2F"/>
    <w:rsid w:val="00E268D8"/>
    <w:rsid w:val="00E32307"/>
    <w:rsid w:val="00E5283E"/>
    <w:rsid w:val="00E541D4"/>
    <w:rsid w:val="00E57B4D"/>
    <w:rsid w:val="00E630E4"/>
    <w:rsid w:val="00E6757F"/>
    <w:rsid w:val="00EC50CD"/>
    <w:rsid w:val="00ED31A6"/>
    <w:rsid w:val="00ED46DE"/>
    <w:rsid w:val="00EF0D8D"/>
    <w:rsid w:val="00EF6CF5"/>
    <w:rsid w:val="00F315D9"/>
    <w:rsid w:val="00F43A91"/>
    <w:rsid w:val="00F6715E"/>
    <w:rsid w:val="00F677B8"/>
    <w:rsid w:val="00F7246B"/>
    <w:rsid w:val="00F73FB6"/>
    <w:rsid w:val="00FB2F6F"/>
    <w:rsid w:val="00FC6CEE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5283E"/>
    <w:pPr>
      <w:numPr>
        <w:numId w:val="5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2543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025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02543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025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99"/>
    <w:qFormat/>
    <w:rsid w:val="0010254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rsid w:val="0010254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locked/>
    <w:rsid w:val="00102543"/>
    <w:rPr>
      <w:rFonts w:ascii="Calibri" w:hAnsi="Calibri" w:cs="Calibri"/>
      <w:lang w:eastAsia="ru-RU"/>
    </w:rPr>
  </w:style>
  <w:style w:type="paragraph" w:styleId="a9">
    <w:name w:val="footer"/>
    <w:basedOn w:val="a"/>
    <w:link w:val="aa"/>
    <w:uiPriority w:val="99"/>
    <w:rsid w:val="0010254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locked/>
    <w:rsid w:val="00102543"/>
    <w:rPr>
      <w:rFonts w:ascii="Calibri" w:hAnsi="Calibri" w:cs="Calibri"/>
      <w:lang w:eastAsia="ru-RU"/>
    </w:rPr>
  </w:style>
  <w:style w:type="table" w:styleId="ab">
    <w:name w:val="Table Grid"/>
    <w:basedOn w:val="a1"/>
    <w:uiPriority w:val="99"/>
    <w:rsid w:val="001025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835FB4"/>
    <w:rPr>
      <w:color w:val="0000FF"/>
      <w:u w:val="single"/>
    </w:rPr>
  </w:style>
  <w:style w:type="character" w:styleId="ad">
    <w:name w:val="line number"/>
    <w:basedOn w:val="a0"/>
    <w:uiPriority w:val="99"/>
    <w:semiHidden/>
    <w:unhideWhenUsed/>
    <w:rsid w:val="00D84898"/>
  </w:style>
  <w:style w:type="character" w:customStyle="1" w:styleId="10">
    <w:name w:val="Заголовок 1 Знак"/>
    <w:link w:val="1"/>
    <w:rsid w:val="00E5283E"/>
    <w:rPr>
      <w:rFonts w:ascii="Arial" w:eastAsia="Times New Roman" w:hAnsi="Arial"/>
      <w:b/>
      <w:bCs/>
      <w:color w:val="000080"/>
      <w:sz w:val="24"/>
      <w:szCs w:val="24"/>
      <w:lang w:eastAsia="ar-SA"/>
    </w:rPr>
  </w:style>
  <w:style w:type="paragraph" w:customStyle="1" w:styleId="ConsPlusNormal">
    <w:name w:val="ConsPlusNormal"/>
    <w:qFormat/>
    <w:rsid w:val="001C3DC1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8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83</cp:revision>
  <cp:lastPrinted>2023-12-20T11:41:00Z</cp:lastPrinted>
  <dcterms:created xsi:type="dcterms:W3CDTF">2014-12-20T09:23:00Z</dcterms:created>
  <dcterms:modified xsi:type="dcterms:W3CDTF">2024-01-11T04:00:00Z</dcterms:modified>
</cp:coreProperties>
</file>