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2C6E">
        <w:rPr>
          <w:rFonts w:ascii="Times New Roman" w:hAnsi="Times New Roman"/>
          <w:sz w:val="28"/>
          <w:szCs w:val="28"/>
        </w:rPr>
        <w:t xml:space="preserve">6 месяцев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E47233">
        <w:rPr>
          <w:rFonts w:ascii="Times New Roman" w:hAnsi="Times New Roman"/>
          <w:sz w:val="28"/>
          <w:szCs w:val="28"/>
        </w:rPr>
        <w:t>5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2637A7" w:rsidRPr="002637A7" w:rsidRDefault="00052C6E" w:rsidP="003A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5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полугодии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Новоульяновск» поступило 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159</w:t>
      </w:r>
      <w:r w:rsidR="00A6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AA588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граждан.  Это в 1,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5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="00AA5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мен</w:t>
      </w:r>
      <w:r w:rsidR="003D6CE0">
        <w:rPr>
          <w:rFonts w:ascii="Times New Roman" w:eastAsia="Times New Roman" w:hAnsi="Times New Roman" w:cs="Times New Roman"/>
          <w:sz w:val="28"/>
          <w:szCs w:val="28"/>
        </w:rPr>
        <w:t>ьше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чем в аналогичном периоде  202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 года   (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41510A" w:rsidRPr="00415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), и  в </w:t>
      </w:r>
      <w:r w:rsidR="00AA588D">
        <w:rPr>
          <w:rFonts w:ascii="Times New Roman" w:eastAsia="Times New Roman" w:hAnsi="Times New Roman" w:cs="Times New Roman"/>
          <w:sz w:val="28"/>
          <w:szCs w:val="28"/>
        </w:rPr>
        <w:t>1,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мен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ьше, чем в  </w:t>
      </w:r>
      <w:r w:rsidR="003D6CE0">
        <w:rPr>
          <w:rFonts w:ascii="Times New Roman" w:eastAsia="Times New Roman" w:hAnsi="Times New Roman" w:cs="Times New Roman"/>
          <w:sz w:val="28"/>
          <w:szCs w:val="28"/>
        </w:rPr>
        <w:br/>
      </w:r>
      <w:r w:rsidR="002637A7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полугодии </w:t>
      </w:r>
      <w:r w:rsidR="00AA5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1510A" w:rsidRPr="004151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637A7" w:rsidRPr="002637A7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A58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6CE0" w:rsidRPr="003D6CE0">
        <w:rPr>
          <w:rFonts w:ascii="Times New Roman" w:eastAsia="Times New Roman" w:hAnsi="Times New Roman" w:cs="Times New Roman"/>
          <w:sz w:val="28"/>
          <w:szCs w:val="28"/>
        </w:rPr>
        <w:t>9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0</w:t>
      </w:r>
      <w:r w:rsidR="00AA5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546B7" w:rsidRPr="007546B7" w:rsidRDefault="007546B7" w:rsidP="007546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Общее количество вопросов, поставленных гражданами в своих обращениях, в обзорном периоде составило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184</w:t>
      </w:r>
      <w:r w:rsidR="00052C6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51</w:t>
      </w:r>
      <w:r w:rsidR="004151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вопрос или 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3D6C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Pr="007546B7">
        <w:rPr>
          <w:rFonts w:ascii="Times New Roman" w:eastAsia="Times New Roman" w:hAnsi="Times New Roman" w:cs="Times New Roman"/>
          <w:sz w:val="28"/>
          <w:szCs w:val="28"/>
        </w:rPr>
        <w:t>аналогичном периоде 202</w:t>
      </w:r>
      <w:r w:rsidR="00E472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4151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472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35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 на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36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вопросов  или 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="00CA67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3D6C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ьше,  чем в  </w:t>
      </w:r>
      <w:r w:rsidR="00052C6E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52C6E">
        <w:rPr>
          <w:rFonts w:ascii="Times New Roman" w:eastAsia="Times New Roman" w:hAnsi="Times New Roman" w:cs="Times New Roman"/>
          <w:sz w:val="28"/>
          <w:szCs w:val="28"/>
        </w:rPr>
        <w:t xml:space="preserve">  полугодии 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4151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472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AA58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4723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Pr="007546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7546B7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2637A7" w:rsidRPr="002637A7" w:rsidRDefault="002637A7" w:rsidP="00263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2637A7" w:rsidRPr="002637A7" w:rsidRDefault="002637A7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п</w:t>
      </w:r>
      <w:r w:rsidR="00A65B6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исьменные обращения  граждан – </w:t>
      </w:r>
      <w:r w:rsidR="00AA58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3D6C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32</w:t>
      </w:r>
      <w:r w:rsidR="00204C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A67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  общего  объёма  корреспонденции. Это на </w:t>
      </w:r>
      <w:r w:rsidR="003D6C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3D6C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3D6C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FB763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B874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</w:t>
      </w:r>
      <w:r w:rsidR="00CA67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52C6E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52C6E">
        <w:rPr>
          <w:rFonts w:ascii="Times New Roman" w:eastAsia="Times New Roman" w:hAnsi="Times New Roman" w:cs="Times New Roman"/>
          <w:sz w:val="28"/>
          <w:szCs w:val="28"/>
        </w:rPr>
        <w:t xml:space="preserve">  полугодии</w:t>
      </w:r>
      <w:r w:rsidR="00FB7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67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44CC">
        <w:rPr>
          <w:rFonts w:ascii="Times New Roman" w:eastAsia="Times New Roman" w:hAnsi="Times New Roman" w:cs="Times New Roman"/>
          <w:sz w:val="28"/>
          <w:szCs w:val="28"/>
        </w:rPr>
        <w:t>3</w:t>
      </w:r>
      <w:r w:rsidR="00CA6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52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 По сравнению с</w:t>
      </w:r>
      <w:r w:rsidR="00C144CC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аналогичн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="00C144CC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 период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ом </w:t>
      </w:r>
      <w:r w:rsidR="00C144CC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 года тенденция поступления письменных обращений сохранилась </w:t>
      </w:r>
      <w:r w:rsidR="00C144CC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50).</w:t>
      </w:r>
    </w:p>
    <w:p w:rsidR="002637A7" w:rsidRPr="002637A7" w:rsidRDefault="002637A7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</w:t>
      </w:r>
      <w:r w:rsidR="00655E52">
        <w:rPr>
          <w:rFonts w:ascii="Times New Roman" w:hAnsi="Times New Roman"/>
          <w:sz w:val="28"/>
          <w:szCs w:val="28"/>
        </w:rPr>
        <w:t xml:space="preserve">электронная форма  обращений  </w:t>
      </w:r>
      <w:r w:rsidR="00655E52">
        <w:rPr>
          <w:rFonts w:ascii="Times New Roman" w:hAnsi="Times New Roman" w:cs="Times New Roman"/>
          <w:sz w:val="28"/>
        </w:rPr>
        <w:t>(«виртуальная приемная» и «Единый портал государственных и муниципальных услуг (функций)»</w:t>
      </w:r>
      <w:r w:rsidR="00655E5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–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18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3D6C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от общего объёма корреспонденции. Это на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D8E">
        <w:rPr>
          <w:rFonts w:ascii="Times New Roman" w:eastAsia="Times New Roman" w:hAnsi="Times New Roman" w:cs="Times New Roman"/>
          <w:sz w:val="28"/>
          <w:szCs w:val="28"/>
        </w:rPr>
        <w:br/>
      </w:r>
      <w:r w:rsidR="00C144C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C144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или 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3D6CE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AA58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</w:t>
      </w:r>
      <w:r w:rsidR="00CA67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202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AA588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года  (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40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14</w:t>
      </w:r>
      <w:r w:rsidR="00CA67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44</w:t>
      </w:r>
      <w:r w:rsidR="00F71B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ьше, чем в</w:t>
      </w:r>
      <w:r w:rsidR="00B874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52C6E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52C6E">
        <w:rPr>
          <w:rFonts w:ascii="Times New Roman" w:eastAsia="Times New Roman" w:hAnsi="Times New Roman" w:cs="Times New Roman"/>
          <w:sz w:val="28"/>
          <w:szCs w:val="28"/>
        </w:rPr>
        <w:t xml:space="preserve">  полугодии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67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44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C144C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32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2637A7" w:rsidRPr="002637A7" w:rsidRDefault="002637A7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proofErr w:type="gramStart"/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 граждан  и</w:t>
      </w:r>
      <w:r w:rsidR="00B874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  вышестоящих  организации – 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5D746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 что составляет 33</w:t>
      </w:r>
      <w:r w:rsidR="00D669B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от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общего  объёма  корреспонденции.</w:t>
      </w:r>
      <w:proofErr w:type="gramEnd"/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Это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2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669B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54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9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обращений или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14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A67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</w:t>
      </w:r>
      <w:r w:rsidR="00CA67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C50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56C50">
        <w:rPr>
          <w:rFonts w:ascii="Times New Roman" w:eastAsia="Times New Roman" w:hAnsi="Times New Roman" w:cs="Times New Roman"/>
          <w:sz w:val="28"/>
          <w:szCs w:val="28"/>
        </w:rPr>
        <w:t xml:space="preserve">  полугодии </w:t>
      </w:r>
      <w:r w:rsidR="00CA6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67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3FF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61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  </w:t>
      </w:r>
    </w:p>
    <w:p w:rsidR="00856C50" w:rsidRDefault="002637A7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обращ</w:t>
      </w:r>
      <w:r w:rsidR="005D746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ение граждан </w:t>
      </w:r>
      <w:proofErr w:type="gramStart"/>
      <w:r w:rsidR="005D746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</w:t>
      </w:r>
      <w:proofErr w:type="gramEnd"/>
      <w:r w:rsidR="005D746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личных приемов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–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37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B874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D669B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B874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от   общего  объёма  корреспонденции.  Это на 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D669B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CA67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периоде  202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19427A" w:rsidRPr="001942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639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CA67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9427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чем в</w:t>
      </w:r>
      <w:r w:rsidR="00B8746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56C50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56C50">
        <w:rPr>
          <w:rFonts w:ascii="Times New Roman" w:eastAsia="Times New Roman" w:hAnsi="Times New Roman" w:cs="Times New Roman"/>
          <w:sz w:val="28"/>
          <w:szCs w:val="28"/>
        </w:rPr>
        <w:t xml:space="preserve">  полугодии 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A67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3FF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</w:t>
      </w:r>
    </w:p>
    <w:p w:rsidR="002637A7" w:rsidRDefault="002637A7" w:rsidP="00856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обращения  граждан  на «Прямую линию»- 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  от   общего  объёма  корреспонденции. Это на  </w:t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обращени</w:t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943D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 </w:t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71</w:t>
      </w:r>
      <w:r w:rsidR="00856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 </w:t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D669B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</w:t>
      </w:r>
      <w:r w:rsidR="001F71E1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аналогичном периоде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F71E1" w:rsidRPr="001F7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77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943D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2A04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2A04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66</w:t>
      </w:r>
      <w:r w:rsidR="002A04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FA639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FA639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</w:t>
      </w:r>
      <w:r w:rsidR="00FA639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F71E1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FA6398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A6398">
        <w:rPr>
          <w:rFonts w:ascii="Times New Roman" w:eastAsia="Times New Roman" w:hAnsi="Times New Roman" w:cs="Times New Roman"/>
          <w:sz w:val="28"/>
          <w:szCs w:val="28"/>
        </w:rPr>
        <w:t xml:space="preserve">  полугодии</w:t>
      </w:r>
      <w:r w:rsidR="001F71E1" w:rsidRPr="002637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9177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C6509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A43F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C6509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</w:p>
    <w:p w:rsidR="00C65092" w:rsidRDefault="00C65092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65092" w:rsidRDefault="00C65092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65092" w:rsidRDefault="00C65092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65092" w:rsidRDefault="00C65092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65092" w:rsidRDefault="00C65092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65092" w:rsidRDefault="00C65092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65092" w:rsidRDefault="00C65092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8868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1836"/>
        <w:gridCol w:w="976"/>
      </w:tblGrid>
      <w:tr w:rsidR="00630171" w:rsidRPr="00630171" w:rsidTr="00630171">
        <w:trPr>
          <w:trHeight w:val="9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D8C2850" wp14:editId="54F336E4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-48895</wp:posOffset>
                  </wp:positionV>
                  <wp:extent cx="5601335" cy="2797810"/>
                  <wp:effectExtent l="0" t="0" r="18415" b="21590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30171" w:rsidRPr="00630171">
              <w:trPr>
                <w:trHeight w:val="9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171" w:rsidRPr="00630171" w:rsidRDefault="00630171" w:rsidP="006301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171" w:rsidRPr="00630171" w:rsidTr="00630171">
        <w:trPr>
          <w:trHeight w:val="11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171" w:rsidRPr="00630171" w:rsidTr="00630171">
        <w:trPr>
          <w:trHeight w:val="11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171" w:rsidRPr="00630171" w:rsidTr="00630171">
        <w:trPr>
          <w:trHeight w:val="15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4CA0" w:rsidRDefault="002637A7" w:rsidP="00204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За  анализируемый  период  в администрацию МО «Город  Новоульяновск» поступило </w:t>
      </w:r>
      <w:r w:rsidR="000141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5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 w:rsidR="004E573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обращени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й граждан, что составляет 7</w:t>
      </w:r>
      <w:r w:rsidR="004E5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процентов </w:t>
      </w:r>
      <w:r w:rsidR="00014122">
        <w:rPr>
          <w:rFonts w:ascii="Times New Roman" w:eastAsia="Times New Roman" w:hAnsi="Times New Roman" w:cs="Times New Roman"/>
          <w:sz w:val="28"/>
          <w:szCs w:val="28"/>
        </w:rPr>
        <w:t xml:space="preserve">от общего количества обращений.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 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8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1F71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42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</w:t>
      </w:r>
      <w:r w:rsidR="000415E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налогичном</w:t>
      </w:r>
      <w:r w:rsidR="000415E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периоде </w:t>
      </w:r>
      <w:r w:rsidR="000415E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19), и на 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204C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204C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="00204C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204C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4E573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204C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 </w:t>
      </w:r>
      <w:r w:rsidR="00204CA0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204CA0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04CA0">
        <w:rPr>
          <w:rFonts w:ascii="Times New Roman" w:eastAsia="Times New Roman" w:hAnsi="Times New Roman" w:cs="Times New Roman"/>
          <w:sz w:val="28"/>
          <w:szCs w:val="28"/>
        </w:rPr>
        <w:t xml:space="preserve">  полугодии</w:t>
      </w:r>
      <w:r w:rsidR="00204CA0" w:rsidRPr="002637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4C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2A04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204C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204CA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204CA0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</w:p>
    <w:p w:rsidR="00283226" w:rsidRDefault="002637A7" w:rsidP="0028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Так же за анализируемый период  поступило </w:t>
      </w:r>
      <w:r w:rsidR="002A04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повторн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66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, что  составляет 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6644A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2A046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,  от общего количества обращений. Это  на 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br/>
      </w:r>
      <w:r w:rsidR="007F28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0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2A0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01412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4122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66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чем в  аналогичном периоде  202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A0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E57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 xml:space="preserve">, и на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2A046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0476A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A046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90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 xml:space="preserve"> процен</w:t>
      </w:r>
      <w:r w:rsidR="000476A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 xml:space="preserve"> больше </w:t>
      </w:r>
      <w:r w:rsidR="0028322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 </w:t>
      </w:r>
      <w:r w:rsidR="00283226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283226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 xml:space="preserve">  полугодии</w:t>
      </w:r>
      <w:r w:rsidR="00283226" w:rsidRPr="002637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322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2A04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28322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415E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8322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0415E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8322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01412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7F28E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28322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283226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</w:p>
    <w:p w:rsidR="002637A7" w:rsidRPr="002637A7" w:rsidRDefault="00283226" w:rsidP="00263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полугодии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 года  распределились  следующим  образом:</w:t>
      </w:r>
    </w:p>
    <w:p w:rsidR="002637A7" w:rsidRP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</w:t>
      </w:r>
      <w:r w:rsidR="000476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обращений  или  </w:t>
      </w:r>
      <w:r w:rsidR="004E573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4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процент  от общего  количества вопросов;</w:t>
      </w:r>
    </w:p>
    <w:p w:rsidR="002637A7" w:rsidRP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«Жилищно-коммунальная сфера» -</w:t>
      </w:r>
      <w:r w:rsidR="004E5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обращений  или  </w:t>
      </w:r>
      <w:r w:rsidR="000476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процент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вопросов;</w:t>
      </w:r>
    </w:p>
    <w:p w:rsidR="002637A7" w:rsidRPr="002637A7" w:rsidRDefault="00B3115C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«Социальная сфера» - 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обращений или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общего количества вопросов;</w:t>
      </w:r>
    </w:p>
    <w:p w:rsidR="002637A7" w:rsidRP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«Г</w:t>
      </w:r>
      <w:r w:rsidR="00C8141F">
        <w:rPr>
          <w:rFonts w:ascii="Times New Roman" w:eastAsia="Times New Roman" w:hAnsi="Times New Roman" w:cs="Times New Roman"/>
          <w:sz w:val="28"/>
          <w:szCs w:val="28"/>
        </w:rPr>
        <w:t>осударство, общество, политика»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вопросов;</w:t>
      </w:r>
    </w:p>
    <w:p w:rsid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«Оборона, безопасность, законность»-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обращения или  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вопросов.</w:t>
      </w:r>
    </w:p>
    <w:tbl>
      <w:tblPr>
        <w:tblW w:w="12392" w:type="dxa"/>
        <w:tblInd w:w="108" w:type="dxa"/>
        <w:tblLook w:val="04A0" w:firstRow="1" w:lastRow="0" w:firstColumn="1" w:lastColumn="0" w:noHBand="0" w:noVBand="1"/>
      </w:tblPr>
      <w:tblGrid>
        <w:gridCol w:w="165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30171" w:rsidRPr="00630171" w:rsidTr="00582E46">
        <w:trPr>
          <w:trHeight w:val="18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582E46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68FA3EBD" wp14:editId="6345D5DD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55245</wp:posOffset>
                  </wp:positionV>
                  <wp:extent cx="6094095" cy="2293620"/>
                  <wp:effectExtent l="0" t="0" r="20955" b="1143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630171" w:rsidRPr="00630171">
              <w:trPr>
                <w:trHeight w:val="18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0171" w:rsidRPr="00630171" w:rsidRDefault="00630171" w:rsidP="006301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171" w:rsidRPr="00630171" w:rsidTr="00582E46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171" w:rsidRPr="00630171" w:rsidTr="00582E46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171" w:rsidRPr="00630171" w:rsidTr="00582E46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171" w:rsidRPr="00630171" w:rsidTr="00582E46">
        <w:trPr>
          <w:trHeight w:val="54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171" w:rsidRPr="00630171" w:rsidRDefault="00630171" w:rsidP="0063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3D8E" w:rsidRPr="00943D8E" w:rsidTr="00943D8E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582E4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D8E" w:rsidRPr="00943D8E" w:rsidRDefault="00943D8E" w:rsidP="00943D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37A7" w:rsidRPr="002637A7" w:rsidRDefault="00304B6A" w:rsidP="002637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В разрезе тематики обращений по сравнению с аналогичным периодом  202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г. и </w:t>
      </w:r>
      <w:r w:rsidR="00283226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83226">
        <w:rPr>
          <w:rFonts w:ascii="Times New Roman" w:eastAsia="Times New Roman" w:hAnsi="Times New Roman" w:cs="Times New Roman"/>
          <w:sz w:val="28"/>
          <w:szCs w:val="28"/>
        </w:rPr>
        <w:t xml:space="preserve">  полугодии</w:t>
      </w:r>
      <w:r w:rsidR="00283226" w:rsidRPr="002637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415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28E1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1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года  прослеживается  следующая тенденция:</w:t>
      </w:r>
    </w:p>
    <w:p w:rsidR="002637A7" w:rsidRPr="002637A7" w:rsidRDefault="002637A7" w:rsidP="002637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509"/>
        <w:gridCol w:w="1509"/>
        <w:gridCol w:w="1554"/>
        <w:gridCol w:w="1620"/>
        <w:gridCol w:w="1630"/>
      </w:tblGrid>
      <w:tr w:rsidR="000415E3" w:rsidRPr="002637A7" w:rsidTr="00E8526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E3" w:rsidRPr="002637A7" w:rsidRDefault="000415E3" w:rsidP="002637A7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637A7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5E3" w:rsidRPr="00283226" w:rsidRDefault="000415E3" w:rsidP="00621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26">
              <w:rPr>
                <w:rFonts w:ascii="Times New Roman" w:hAnsi="Times New Roman" w:cs="Times New Roman"/>
                <w:b/>
                <w:sz w:val="28"/>
                <w:szCs w:val="28"/>
              </w:rPr>
              <w:t>I  полугодие  202</w:t>
            </w:r>
            <w:r w:rsidR="006218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83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5E3" w:rsidRPr="00283226" w:rsidRDefault="000415E3" w:rsidP="007F2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26">
              <w:rPr>
                <w:rFonts w:ascii="Times New Roman" w:hAnsi="Times New Roman" w:cs="Times New Roman"/>
                <w:b/>
                <w:sz w:val="28"/>
                <w:szCs w:val="28"/>
              </w:rPr>
              <w:t>I  полугодие  202</w:t>
            </w:r>
            <w:r w:rsidR="007F28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3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E3" w:rsidRPr="00283226" w:rsidRDefault="000415E3" w:rsidP="007F2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226">
              <w:rPr>
                <w:rFonts w:ascii="Times New Roman" w:hAnsi="Times New Roman" w:cs="Times New Roman"/>
                <w:b/>
                <w:sz w:val="28"/>
                <w:szCs w:val="28"/>
              </w:rPr>
              <w:t>I  полугодие  202</w:t>
            </w:r>
            <w:r w:rsidR="007F28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3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5E3" w:rsidRPr="00283226" w:rsidRDefault="000415E3" w:rsidP="007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3226">
              <w:rPr>
                <w:rFonts w:ascii="Times New Roman" w:hAnsi="Times New Roman" w:cs="Times New Roman"/>
                <w:b/>
                <w:sz w:val="28"/>
                <w:szCs w:val="28"/>
              </w:rPr>
              <w:t>I  полугодие  202</w:t>
            </w:r>
            <w:r w:rsidR="007F28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3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15E3" w:rsidRPr="00283226" w:rsidRDefault="000415E3" w:rsidP="007F2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3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 </w:t>
            </w:r>
            <w:r w:rsidRPr="00283226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Pr="00283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F28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283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15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7F28E1" w:rsidRPr="002637A7" w:rsidTr="00FA1CFA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E1" w:rsidRDefault="007F28E1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8E1" w:rsidRPr="00C8141F" w:rsidRDefault="007F28E1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8E1" w:rsidRPr="00C8141F" w:rsidRDefault="007F28E1" w:rsidP="00FA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8E1" w:rsidRPr="00C8141F" w:rsidRDefault="007F28E1" w:rsidP="00FA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E1" w:rsidRDefault="00621872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F28E1"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F2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8E1"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7F28E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7F28E1" w:rsidRPr="00C8141F" w:rsidRDefault="007F28E1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7F28E1" w:rsidRPr="00C8141F" w:rsidRDefault="00621872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F2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8E1"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="007F28E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72" w:rsidRDefault="00621872" w:rsidP="0004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F28E1" w:rsidRPr="00C8141F" w:rsidRDefault="007F28E1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1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</w:tr>
      <w:tr w:rsidR="007F28E1" w:rsidRPr="002637A7" w:rsidTr="00FA1CFA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E1" w:rsidRDefault="007F28E1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8E1" w:rsidRPr="00C8141F" w:rsidRDefault="007F28E1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«Экономика»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E1" w:rsidRPr="00C8141F" w:rsidRDefault="007F28E1" w:rsidP="007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872" w:rsidRDefault="00621872" w:rsidP="0004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7F28E1" w:rsidRDefault="007F28E1" w:rsidP="0004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7F28E1" w:rsidRPr="00C8141F" w:rsidRDefault="007F28E1" w:rsidP="0004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7F28E1" w:rsidRPr="00C8141F" w:rsidRDefault="00621872" w:rsidP="0004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F2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8E1"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="007F28E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Default="00621872" w:rsidP="0004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7F28E1"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7F2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8E1"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7F28E1" w:rsidRPr="00C8141F" w:rsidRDefault="007F28E1" w:rsidP="0004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7F28E1" w:rsidRPr="00C8141F" w:rsidRDefault="00621872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7F28E1"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F28E1" w:rsidRPr="002637A7" w:rsidTr="00FA1CFA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E1" w:rsidRDefault="007F28E1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8E1" w:rsidRPr="00C8141F" w:rsidRDefault="007F28E1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сфера»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E1" w:rsidRPr="00C8141F" w:rsidRDefault="007F28E1" w:rsidP="007F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E1" w:rsidRDefault="00621872" w:rsidP="00D5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7F28E1" w:rsidRPr="00C8141F" w:rsidRDefault="007F28E1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Default="007F28E1" w:rsidP="0090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7F28E1" w:rsidRPr="00C8141F" w:rsidRDefault="007F28E1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7F28E1" w:rsidRPr="002637A7" w:rsidTr="00FA1CFA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72" w:rsidRDefault="00621872" w:rsidP="0026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8E1" w:rsidRPr="00C8141F" w:rsidRDefault="007F28E1" w:rsidP="0026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«Оборона, безопасность, законность»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E1" w:rsidRPr="00C8141F" w:rsidRDefault="007F28E1" w:rsidP="00FA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872" w:rsidRDefault="00621872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7F28E1" w:rsidRPr="00C8141F" w:rsidRDefault="007F28E1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72" w:rsidRDefault="00621872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7F28E1" w:rsidRPr="00C8141F" w:rsidRDefault="007F28E1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r w:rsidR="0062187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7F28E1" w:rsidRPr="002637A7" w:rsidTr="00FA1CFA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E1" w:rsidRPr="00C8141F" w:rsidRDefault="007F28E1" w:rsidP="0026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8E1" w:rsidRPr="00C8141F" w:rsidRDefault="007F28E1" w:rsidP="00FA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E1" w:rsidRPr="00C8141F" w:rsidRDefault="007F28E1" w:rsidP="00FC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872" w:rsidRDefault="00621872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7F28E1" w:rsidRPr="00C8141F" w:rsidRDefault="00621872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72" w:rsidRDefault="00621872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7F28E1" w:rsidRPr="00C8141F" w:rsidRDefault="00621872" w:rsidP="006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 w:rsidRPr="00C81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C65092" w:rsidRDefault="00C65092" w:rsidP="002F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133ED" w:rsidRDefault="00C8141F" w:rsidP="00913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4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637A7"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</w:t>
      </w:r>
      <w:r w:rsidR="009049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ная сфера»  преобладали вопросы:</w:t>
      </w:r>
      <w:r w:rsidR="00F90AA2">
        <w:rPr>
          <w:rFonts w:ascii="Times New Roman" w:hAnsi="Times New Roman"/>
          <w:sz w:val="28"/>
          <w:szCs w:val="28"/>
        </w:rPr>
        <w:t xml:space="preserve"> </w:t>
      </w:r>
      <w:r w:rsidR="00753CB8">
        <w:rPr>
          <w:rFonts w:ascii="Times New Roman" w:hAnsi="Times New Roman"/>
          <w:b/>
          <w:sz w:val="28"/>
          <w:szCs w:val="28"/>
        </w:rPr>
        <w:t>6</w:t>
      </w:r>
      <w:r w:rsidR="00753CB8" w:rsidRPr="007472EC">
        <w:rPr>
          <w:rFonts w:ascii="Times New Roman" w:hAnsi="Times New Roman"/>
          <w:b/>
          <w:sz w:val="28"/>
          <w:szCs w:val="28"/>
        </w:rPr>
        <w:t xml:space="preserve">  обращени</w:t>
      </w:r>
      <w:r w:rsidR="00753CB8">
        <w:rPr>
          <w:rFonts w:ascii="Times New Roman" w:hAnsi="Times New Roman"/>
          <w:b/>
          <w:sz w:val="28"/>
          <w:szCs w:val="28"/>
        </w:rPr>
        <w:t>й</w:t>
      </w:r>
      <w:r w:rsidR="00753CB8" w:rsidRPr="00EC3EDA">
        <w:rPr>
          <w:rFonts w:ascii="Times New Roman" w:hAnsi="Times New Roman"/>
          <w:sz w:val="28"/>
          <w:szCs w:val="28"/>
        </w:rPr>
        <w:t xml:space="preserve"> по содержанию общего имущества </w:t>
      </w:r>
      <w:r w:rsidR="00753CB8">
        <w:rPr>
          <w:rFonts w:ascii="Times New Roman" w:hAnsi="Times New Roman"/>
          <w:sz w:val="28"/>
          <w:szCs w:val="28"/>
        </w:rPr>
        <w:br/>
      </w:r>
      <w:r w:rsidR="00753CB8" w:rsidRPr="00EC3EDA">
        <w:rPr>
          <w:rFonts w:ascii="Times New Roman" w:hAnsi="Times New Roman"/>
          <w:sz w:val="28"/>
          <w:szCs w:val="28"/>
        </w:rPr>
        <w:t>(</w:t>
      </w:r>
      <w:r w:rsidR="00753CB8" w:rsidRPr="005C5F97">
        <w:rPr>
          <w:rFonts w:ascii="Times New Roman" w:hAnsi="Times New Roman"/>
          <w:b/>
          <w:sz w:val="28"/>
          <w:szCs w:val="28"/>
        </w:rPr>
        <w:t xml:space="preserve">2 </w:t>
      </w:r>
      <w:r w:rsidR="00753CB8">
        <w:rPr>
          <w:rFonts w:ascii="Times New Roman" w:hAnsi="Times New Roman"/>
          <w:b/>
          <w:sz w:val="28"/>
          <w:szCs w:val="28"/>
        </w:rPr>
        <w:t xml:space="preserve">идентичных обращения </w:t>
      </w:r>
      <w:r w:rsidR="00753CB8">
        <w:rPr>
          <w:rFonts w:ascii="Times New Roman" w:hAnsi="Times New Roman"/>
          <w:sz w:val="28"/>
          <w:szCs w:val="28"/>
        </w:rPr>
        <w:t>по ремонту колодцев на придомовой территории,</w:t>
      </w:r>
      <w:r w:rsidR="00753CB8">
        <w:rPr>
          <w:rFonts w:ascii="Times New Roman" w:hAnsi="Times New Roman"/>
          <w:sz w:val="28"/>
          <w:szCs w:val="28"/>
        </w:rPr>
        <w:br/>
        <w:t>1 обращение по самовольному захвату подвального помещения в многоквартирном доме, 1 обращение по благоустройству придомовой территории (установка лавочек)</w:t>
      </w:r>
      <w:r w:rsidR="00753CB8" w:rsidRPr="0055582B">
        <w:rPr>
          <w:rFonts w:ascii="Times New Roman" w:hAnsi="Times New Roman"/>
          <w:sz w:val="28"/>
          <w:szCs w:val="28"/>
        </w:rPr>
        <w:t xml:space="preserve"> </w:t>
      </w:r>
      <w:r w:rsidR="00753CB8">
        <w:rPr>
          <w:rFonts w:ascii="Times New Roman" w:hAnsi="Times New Roman"/>
          <w:sz w:val="28"/>
          <w:szCs w:val="28"/>
        </w:rPr>
        <w:t>проведения косметического ремонта в подъездах, некачественной  уборки придомовой территории);</w:t>
      </w:r>
      <w:r w:rsidR="00753CB8" w:rsidRPr="00EC3E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33ED">
        <w:rPr>
          <w:rFonts w:ascii="Times New Roman" w:hAnsi="Times New Roman"/>
          <w:b/>
          <w:sz w:val="28"/>
          <w:szCs w:val="28"/>
        </w:rPr>
        <w:t>4</w:t>
      </w:r>
      <w:r w:rsidR="00753CB8" w:rsidRPr="007472EC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753CB8">
        <w:rPr>
          <w:rFonts w:ascii="Times New Roman" w:hAnsi="Times New Roman"/>
          <w:sz w:val="28"/>
          <w:szCs w:val="28"/>
        </w:rPr>
        <w:t xml:space="preserve"> по переселению из аварийных домов, </w:t>
      </w:r>
      <w:r w:rsidR="00753CB8">
        <w:rPr>
          <w:rFonts w:ascii="Times New Roman" w:hAnsi="Times New Roman"/>
          <w:b/>
          <w:sz w:val="28"/>
          <w:szCs w:val="28"/>
        </w:rPr>
        <w:t>3</w:t>
      </w:r>
      <w:r w:rsidR="00753CB8" w:rsidRPr="007472EC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753CB8">
        <w:rPr>
          <w:rFonts w:ascii="Times New Roman" w:hAnsi="Times New Roman"/>
          <w:sz w:val="28"/>
          <w:szCs w:val="28"/>
        </w:rPr>
        <w:t xml:space="preserve"> по рассмотрению вопросов частного домовладения (заброшенные земельные участки),</w:t>
      </w:r>
      <w:r w:rsidR="00753CB8" w:rsidRPr="00753CB8">
        <w:rPr>
          <w:rFonts w:ascii="Times New Roman" w:hAnsi="Times New Roman"/>
          <w:b/>
          <w:sz w:val="28"/>
          <w:szCs w:val="28"/>
        </w:rPr>
        <w:t xml:space="preserve"> </w:t>
      </w:r>
      <w:r w:rsidR="00753CB8" w:rsidRPr="000E3419">
        <w:rPr>
          <w:rFonts w:ascii="Times New Roman" w:hAnsi="Times New Roman"/>
          <w:b/>
          <w:sz w:val="28"/>
          <w:szCs w:val="28"/>
        </w:rPr>
        <w:t>3 обращения</w:t>
      </w:r>
      <w:r w:rsidR="00753CB8">
        <w:rPr>
          <w:rFonts w:ascii="Times New Roman" w:hAnsi="Times New Roman"/>
          <w:sz w:val="28"/>
          <w:szCs w:val="28"/>
        </w:rPr>
        <w:t xml:space="preserve"> по обеспечению внеочередным жилым помещением, </w:t>
      </w:r>
      <w:r w:rsidR="00753CB8">
        <w:rPr>
          <w:rFonts w:ascii="Times New Roman" w:hAnsi="Times New Roman"/>
          <w:b/>
          <w:sz w:val="28"/>
          <w:szCs w:val="28"/>
        </w:rPr>
        <w:t>3</w:t>
      </w:r>
      <w:r w:rsidR="00753CB8" w:rsidRPr="000E3419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753CB8">
        <w:rPr>
          <w:rFonts w:ascii="Times New Roman" w:hAnsi="Times New Roman"/>
          <w:sz w:val="28"/>
          <w:szCs w:val="28"/>
        </w:rPr>
        <w:t xml:space="preserve"> по предоставлению помещений в аренду, </w:t>
      </w:r>
      <w:r w:rsidR="00753CB8">
        <w:rPr>
          <w:rFonts w:ascii="Times New Roman" w:hAnsi="Times New Roman"/>
          <w:b/>
          <w:sz w:val="28"/>
          <w:szCs w:val="28"/>
        </w:rPr>
        <w:t xml:space="preserve">3 </w:t>
      </w:r>
      <w:r w:rsidR="00753CB8" w:rsidRPr="00AC2374">
        <w:rPr>
          <w:rFonts w:ascii="Times New Roman" w:hAnsi="Times New Roman"/>
          <w:b/>
          <w:sz w:val="28"/>
          <w:szCs w:val="28"/>
        </w:rPr>
        <w:t>обращения</w:t>
      </w:r>
      <w:r w:rsidR="00753CB8">
        <w:rPr>
          <w:rFonts w:ascii="Times New Roman" w:hAnsi="Times New Roman"/>
          <w:sz w:val="28"/>
          <w:szCs w:val="28"/>
        </w:rPr>
        <w:t xml:space="preserve"> по уборке несанкционированной свалки</w:t>
      </w:r>
      <w:r w:rsidR="00753CB8">
        <w:rPr>
          <w:rFonts w:ascii="Times New Roman" w:hAnsi="Times New Roman"/>
          <w:b/>
          <w:sz w:val="28"/>
          <w:szCs w:val="28"/>
        </w:rPr>
        <w:t xml:space="preserve">, </w:t>
      </w:r>
      <w:r w:rsidR="009133ED">
        <w:rPr>
          <w:rFonts w:ascii="Times New Roman" w:hAnsi="Times New Roman"/>
          <w:b/>
          <w:sz w:val="28"/>
          <w:szCs w:val="28"/>
        </w:rPr>
        <w:t>2 обращения</w:t>
      </w:r>
      <w:r w:rsidR="009133ED" w:rsidRPr="009133ED">
        <w:rPr>
          <w:rFonts w:ascii="Times New Roman" w:hAnsi="Times New Roman"/>
          <w:sz w:val="28"/>
          <w:szCs w:val="28"/>
        </w:rPr>
        <w:t xml:space="preserve"> </w:t>
      </w:r>
      <w:r w:rsidR="009133ED">
        <w:rPr>
          <w:rFonts w:ascii="Times New Roman" w:hAnsi="Times New Roman"/>
          <w:sz w:val="28"/>
          <w:szCs w:val="28"/>
        </w:rPr>
        <w:t xml:space="preserve"> по вывозу мусора с контейнерной площадки,</w:t>
      </w:r>
      <w:r w:rsidR="009133ED" w:rsidRPr="00C71603">
        <w:rPr>
          <w:rFonts w:ascii="Times New Roman" w:hAnsi="Times New Roman"/>
          <w:sz w:val="28"/>
          <w:szCs w:val="28"/>
        </w:rPr>
        <w:t xml:space="preserve"> </w:t>
      </w:r>
      <w:r w:rsidR="009133ED" w:rsidRPr="009133ED">
        <w:rPr>
          <w:rFonts w:ascii="Times New Roman" w:hAnsi="Times New Roman"/>
          <w:b/>
          <w:sz w:val="28"/>
          <w:szCs w:val="28"/>
        </w:rPr>
        <w:t>2 обращения</w:t>
      </w:r>
      <w:r w:rsidR="009133ED">
        <w:rPr>
          <w:rFonts w:ascii="Times New Roman" w:hAnsi="Times New Roman"/>
          <w:sz w:val="28"/>
          <w:szCs w:val="28"/>
        </w:rPr>
        <w:t xml:space="preserve"> о выдаче справки на предмет пригодности проживания в жилом помещении, </w:t>
      </w:r>
      <w:r w:rsidR="00753CB8" w:rsidRPr="00522436">
        <w:rPr>
          <w:rFonts w:ascii="Times New Roman" w:hAnsi="Times New Roman"/>
          <w:b/>
          <w:sz w:val="28"/>
          <w:szCs w:val="28"/>
        </w:rPr>
        <w:t>а так же</w:t>
      </w:r>
      <w:proofErr w:type="gramEnd"/>
      <w:r w:rsidR="00753CB8" w:rsidRPr="005224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53CB8" w:rsidRPr="00522436">
        <w:rPr>
          <w:rFonts w:ascii="Times New Roman" w:hAnsi="Times New Roman"/>
          <w:b/>
          <w:sz w:val="28"/>
          <w:szCs w:val="28"/>
        </w:rPr>
        <w:t>вопросы:</w:t>
      </w:r>
      <w:r w:rsidR="00753CB8">
        <w:rPr>
          <w:rFonts w:ascii="Times New Roman" w:hAnsi="Times New Roman"/>
          <w:sz w:val="28"/>
          <w:szCs w:val="28"/>
        </w:rPr>
        <w:t xml:space="preserve"> проведения общего собрания собственников в многоквартирном доме, законности установки мусорного контейнера, снос заброшенного здания</w:t>
      </w:r>
      <w:r w:rsidR="00753CB8" w:rsidRPr="00EC3EDA">
        <w:rPr>
          <w:rFonts w:ascii="Times New Roman" w:hAnsi="Times New Roman"/>
          <w:sz w:val="28"/>
          <w:szCs w:val="28"/>
        </w:rPr>
        <w:t xml:space="preserve"> </w:t>
      </w:r>
      <w:r w:rsidR="00753CB8">
        <w:rPr>
          <w:rFonts w:ascii="Times New Roman" w:hAnsi="Times New Roman"/>
          <w:sz w:val="28"/>
          <w:szCs w:val="28"/>
        </w:rPr>
        <w:t xml:space="preserve">бывшей больницы в населенном пункте, замены мусорного контейнера, строительства водовода,  обесточивания </w:t>
      </w:r>
      <w:r w:rsidR="00753CB8">
        <w:rPr>
          <w:rFonts w:ascii="Times New Roman" w:hAnsi="Times New Roman"/>
          <w:sz w:val="28"/>
          <w:szCs w:val="28"/>
        </w:rPr>
        <w:lastRenderedPageBreak/>
        <w:t>комнаты в коммунальной квартире, ремонта ливневой канализации в частном секторе,</w:t>
      </w:r>
      <w:r w:rsidR="00753CB8" w:rsidRPr="00006398">
        <w:rPr>
          <w:rFonts w:ascii="Times New Roman" w:hAnsi="Times New Roman"/>
          <w:sz w:val="28"/>
          <w:szCs w:val="28"/>
        </w:rPr>
        <w:t xml:space="preserve"> </w:t>
      </w:r>
      <w:r w:rsidR="00753CB8">
        <w:rPr>
          <w:rFonts w:ascii="Times New Roman" w:hAnsi="Times New Roman"/>
          <w:sz w:val="28"/>
          <w:szCs w:val="28"/>
        </w:rPr>
        <w:t>вывоза автомобильных шин с придомовой территории, предоставления помещения в арен</w:t>
      </w:r>
      <w:r w:rsidR="009133ED">
        <w:rPr>
          <w:rFonts w:ascii="Times New Roman" w:hAnsi="Times New Roman"/>
          <w:sz w:val="28"/>
          <w:szCs w:val="28"/>
        </w:rPr>
        <w:t xml:space="preserve">ду, установки бордюрного камня, оказания содействия в </w:t>
      </w:r>
      <w:r w:rsidR="009133ED" w:rsidRP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>опломбировани</w:t>
      </w:r>
      <w:r w:rsidR="009133ED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9133ED" w:rsidRP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прибора</w:t>
      </w:r>
      <w:r w:rsidR="009133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133ED" w:rsidRP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учета электрической энергии</w:t>
      </w:r>
      <w:r w:rsidR="009133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установки </w:t>
      </w:r>
      <w:proofErr w:type="spellStart"/>
      <w:r w:rsidR="009133ED"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снегоудерживающей</w:t>
      </w:r>
      <w:proofErr w:type="spellEnd"/>
      <w:r w:rsidR="009133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конструкции</w:t>
      </w:r>
      <w:proofErr w:type="gramEnd"/>
      <w:r w:rsidR="009133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кровли многоквартирного дома,</w:t>
      </w:r>
      <w:r w:rsidR="009133ED" w:rsidRPr="009C5C61">
        <w:rPr>
          <w:rFonts w:ascii="Times New Roman" w:hAnsi="Times New Roman"/>
          <w:sz w:val="28"/>
          <w:szCs w:val="28"/>
        </w:rPr>
        <w:t xml:space="preserve"> </w:t>
      </w:r>
      <w:r w:rsidR="009133ED">
        <w:rPr>
          <w:rFonts w:ascii="Times New Roman" w:hAnsi="Times New Roman"/>
          <w:sz w:val="28"/>
          <w:szCs w:val="28"/>
        </w:rPr>
        <w:t xml:space="preserve">установки мусорного контейнера, закрытия колодца (люка), посыпка участка дороги </w:t>
      </w:r>
      <w:proofErr w:type="spellStart"/>
      <w:r w:rsidR="009133ED">
        <w:rPr>
          <w:rFonts w:ascii="Times New Roman" w:hAnsi="Times New Roman"/>
          <w:sz w:val="28"/>
          <w:szCs w:val="28"/>
        </w:rPr>
        <w:t>пескосоляной</w:t>
      </w:r>
      <w:proofErr w:type="spellEnd"/>
      <w:r w:rsidR="009133ED">
        <w:rPr>
          <w:rFonts w:ascii="Times New Roman" w:hAnsi="Times New Roman"/>
          <w:sz w:val="28"/>
          <w:szCs w:val="28"/>
        </w:rPr>
        <w:t xml:space="preserve"> смесью, </w:t>
      </w:r>
      <w:r w:rsidR="009133ED" w:rsidRPr="002B2F6E">
        <w:rPr>
          <w:rFonts w:ascii="Times New Roman" w:hAnsi="Times New Roman" w:cs="Times New Roman"/>
          <w:sz w:val="28"/>
          <w:szCs w:val="28"/>
        </w:rPr>
        <w:t>подключения жилого дома к централизованным сетям водоснабжения</w:t>
      </w:r>
      <w:r w:rsidR="009133ED">
        <w:rPr>
          <w:rFonts w:ascii="Times New Roman" w:hAnsi="Times New Roman" w:cs="Times New Roman"/>
          <w:sz w:val="28"/>
          <w:szCs w:val="28"/>
        </w:rPr>
        <w:t>.</w:t>
      </w:r>
      <w:r w:rsidR="009133E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637A7" w:rsidRDefault="002637A7" w:rsidP="00F90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тематическом   разделе  «Экономика» преобладали  вопросы: </w:t>
      </w:r>
    </w:p>
    <w:p w:rsidR="00612707" w:rsidRDefault="00612707" w:rsidP="00612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9133ED" w:rsidRPr="00DB3601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9133ED" w:rsidRPr="00AD05D1">
        <w:rPr>
          <w:rFonts w:ascii="Times New Roman" w:hAnsi="Times New Roman" w:cs="Times New Roman"/>
          <w:sz w:val="28"/>
          <w:szCs w:val="28"/>
        </w:rPr>
        <w:t xml:space="preserve"> по рассмотрению земельно-правовых отношений:</w:t>
      </w:r>
      <w:r w:rsidR="009133ED" w:rsidRPr="00AD05D1">
        <w:rPr>
          <w:rFonts w:ascii="Times New Roman" w:hAnsi="Times New Roman" w:cs="Times New Roman"/>
          <w:sz w:val="28"/>
          <w:szCs w:val="28"/>
        </w:rPr>
        <w:br/>
        <w:t>(</w:t>
      </w:r>
      <w:r w:rsidR="009133ED">
        <w:rPr>
          <w:rFonts w:ascii="Times New Roman" w:hAnsi="Times New Roman"/>
          <w:sz w:val="28"/>
          <w:szCs w:val="28"/>
        </w:rPr>
        <w:t>9 обращений по нарушению градостроительного законодательства,</w:t>
      </w:r>
      <w:r w:rsidRPr="0061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AD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05D1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 xml:space="preserve">й о предоставлении земельного участка в собственность, </w:t>
      </w:r>
      <w:r w:rsidR="009133ED">
        <w:rPr>
          <w:rFonts w:ascii="Times New Roman" w:hAnsi="Times New Roman"/>
          <w:sz w:val="28"/>
          <w:szCs w:val="28"/>
        </w:rPr>
        <w:t xml:space="preserve"> </w:t>
      </w:r>
      <w:r w:rsidR="009133ED">
        <w:rPr>
          <w:rFonts w:ascii="Times New Roman" w:hAnsi="Times New Roman"/>
          <w:sz w:val="28"/>
          <w:szCs w:val="28"/>
        </w:rPr>
        <w:br/>
        <w:t xml:space="preserve">2 обращения по присоединению территории СНТ «Парус» к </w:t>
      </w:r>
      <w:proofErr w:type="spellStart"/>
      <w:r w:rsidR="009133ED">
        <w:rPr>
          <w:rFonts w:ascii="Times New Roman" w:hAnsi="Times New Roman"/>
          <w:sz w:val="28"/>
          <w:szCs w:val="28"/>
        </w:rPr>
        <w:t>г</w:t>
      </w:r>
      <w:proofErr w:type="gramStart"/>
      <w:r w:rsidR="009133ED">
        <w:rPr>
          <w:rFonts w:ascii="Times New Roman" w:hAnsi="Times New Roman"/>
          <w:sz w:val="28"/>
          <w:szCs w:val="28"/>
        </w:rPr>
        <w:t>.У</w:t>
      </w:r>
      <w:proofErr w:type="gramEnd"/>
      <w:r w:rsidR="009133ED">
        <w:rPr>
          <w:rFonts w:ascii="Times New Roman" w:hAnsi="Times New Roman"/>
          <w:sz w:val="28"/>
          <w:szCs w:val="28"/>
        </w:rPr>
        <w:t>льяновск</w:t>
      </w:r>
      <w:proofErr w:type="spellEnd"/>
      <w:r w:rsidR="009133ED">
        <w:rPr>
          <w:rFonts w:ascii="Times New Roman" w:hAnsi="Times New Roman"/>
          <w:sz w:val="28"/>
          <w:szCs w:val="28"/>
        </w:rPr>
        <w:t xml:space="preserve">, </w:t>
      </w:r>
      <w:r w:rsidR="009133ED">
        <w:rPr>
          <w:rFonts w:ascii="Times New Roman" w:hAnsi="Times New Roman"/>
          <w:sz w:val="28"/>
          <w:szCs w:val="28"/>
        </w:rPr>
        <w:br/>
        <w:t>2 обращения по присоединению СНТ «Бытовик-2» к СНТ «Парус»,</w:t>
      </w:r>
      <w:r w:rsidR="009133ED" w:rsidRPr="00580AC2">
        <w:rPr>
          <w:rFonts w:ascii="Times New Roman" w:hAnsi="Times New Roman"/>
          <w:sz w:val="28"/>
          <w:szCs w:val="28"/>
        </w:rPr>
        <w:t xml:space="preserve"> </w:t>
      </w:r>
      <w:r w:rsidR="009133ED">
        <w:rPr>
          <w:rFonts w:ascii="Times New Roman" w:hAnsi="Times New Roman"/>
          <w:sz w:val="28"/>
          <w:szCs w:val="28"/>
        </w:rPr>
        <w:br/>
      </w:r>
      <w:r w:rsidR="009133ED">
        <w:rPr>
          <w:rFonts w:ascii="Times New Roman" w:hAnsi="Times New Roman" w:cs="Times New Roman"/>
          <w:sz w:val="28"/>
          <w:szCs w:val="28"/>
        </w:rPr>
        <w:t xml:space="preserve">2 обращения по строительству вышки сотовой связи вблизи многоквартирных домов в г. Новоульяновск, </w:t>
      </w:r>
      <w:r>
        <w:rPr>
          <w:rFonts w:ascii="Times New Roman" w:hAnsi="Times New Roman" w:cs="Times New Roman"/>
          <w:sz w:val="28"/>
          <w:szCs w:val="28"/>
        </w:rPr>
        <w:t xml:space="preserve">2 обращения по переносу сроков по демонтажу хозяйственных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построек,</w:t>
      </w:r>
      <w:r w:rsidR="0091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обращения по установлению границ земельного участка, </w:t>
      </w:r>
      <w:r w:rsidR="009133ED" w:rsidRPr="009C5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обращения</w:t>
      </w:r>
      <w:r w:rsidR="00913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оформлению гаражей,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33ED">
        <w:rPr>
          <w:rFonts w:ascii="Times New Roman" w:hAnsi="Times New Roman"/>
          <w:sz w:val="28"/>
          <w:szCs w:val="28"/>
        </w:rPr>
        <w:t xml:space="preserve">1  обращение по внесению изменений в генеральный план МО «Город Новоульяновск», </w:t>
      </w:r>
      <w:r>
        <w:rPr>
          <w:rFonts w:ascii="Times New Roman" w:hAnsi="Times New Roman"/>
          <w:sz w:val="28"/>
          <w:szCs w:val="28"/>
        </w:rPr>
        <w:t>1  обращение</w:t>
      </w:r>
      <w:r w:rsidR="009133ED" w:rsidRPr="00AD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133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133ED">
        <w:rPr>
          <w:rFonts w:ascii="Times New Roman" w:hAnsi="Times New Roman" w:cs="Times New Roman"/>
          <w:sz w:val="28"/>
          <w:szCs w:val="28"/>
        </w:rPr>
        <w:t xml:space="preserve"> земляных работ на земельном участке без согласия собственника,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  обращение по </w:t>
      </w:r>
      <w:r w:rsidR="009133E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133ED">
        <w:rPr>
          <w:rFonts w:ascii="Times New Roman" w:hAnsi="Times New Roman" w:cs="Times New Roman"/>
          <w:sz w:val="28"/>
          <w:szCs w:val="28"/>
        </w:rPr>
        <w:t xml:space="preserve"> проверки по строительству гаража перед окнами многоквартирного дома, </w:t>
      </w:r>
      <w:r>
        <w:rPr>
          <w:rFonts w:ascii="Times New Roman" w:hAnsi="Times New Roman"/>
          <w:sz w:val="28"/>
          <w:szCs w:val="28"/>
        </w:rPr>
        <w:t xml:space="preserve">1  обращение  по </w:t>
      </w:r>
      <w:r w:rsidR="009133ED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133ED">
        <w:rPr>
          <w:rFonts w:ascii="Times New Roman" w:hAnsi="Times New Roman" w:cs="Times New Roman"/>
          <w:sz w:val="28"/>
          <w:szCs w:val="28"/>
        </w:rPr>
        <w:t xml:space="preserve"> оптического волокна на территории города Новоульяновск, </w:t>
      </w:r>
      <w:r>
        <w:rPr>
          <w:rFonts w:ascii="Times New Roman" w:hAnsi="Times New Roman"/>
          <w:sz w:val="28"/>
          <w:szCs w:val="28"/>
        </w:rPr>
        <w:t>1  обращение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133ED">
        <w:rPr>
          <w:rFonts w:ascii="Times New Roman" w:hAnsi="Times New Roman" w:cs="Times New Roman"/>
          <w:sz w:val="28"/>
          <w:szCs w:val="28"/>
        </w:rPr>
        <w:t>по обеспечению доступа к земельному участку,</w:t>
      </w:r>
      <w:r>
        <w:rPr>
          <w:rFonts w:ascii="Times New Roman" w:hAnsi="Times New Roman" w:cs="Times New Roman"/>
          <w:sz w:val="28"/>
          <w:szCs w:val="28"/>
        </w:rPr>
        <w:t xml:space="preserve"> 1 обращение по </w:t>
      </w:r>
      <w:r w:rsidR="009133ED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133ED">
        <w:rPr>
          <w:rFonts w:ascii="Times New Roman" w:hAnsi="Times New Roman" w:cs="Times New Roman"/>
          <w:sz w:val="28"/>
          <w:szCs w:val="28"/>
        </w:rPr>
        <w:t xml:space="preserve"> вида использования земельного  участка,  </w:t>
      </w:r>
      <w:r w:rsidR="009133ED">
        <w:rPr>
          <w:rFonts w:ascii="Times New Roman" w:hAnsi="Times New Roman"/>
          <w:sz w:val="28"/>
          <w:szCs w:val="28"/>
        </w:rPr>
        <w:t xml:space="preserve">1 обращение по переводу земельных участков в </w:t>
      </w:r>
      <w:proofErr w:type="spellStart"/>
      <w:r w:rsidR="009133ED">
        <w:rPr>
          <w:rFonts w:ascii="Times New Roman" w:hAnsi="Times New Roman"/>
          <w:sz w:val="28"/>
          <w:szCs w:val="28"/>
        </w:rPr>
        <w:t>мкр</w:t>
      </w:r>
      <w:proofErr w:type="gramStart"/>
      <w:r w:rsidR="009133ED">
        <w:rPr>
          <w:rFonts w:ascii="Times New Roman" w:hAnsi="Times New Roman"/>
          <w:sz w:val="28"/>
          <w:szCs w:val="28"/>
        </w:rPr>
        <w:t>.З</w:t>
      </w:r>
      <w:proofErr w:type="gramEnd"/>
      <w:r w:rsidR="009133ED">
        <w:rPr>
          <w:rFonts w:ascii="Times New Roman" w:hAnsi="Times New Roman"/>
          <w:sz w:val="28"/>
          <w:szCs w:val="28"/>
        </w:rPr>
        <w:t>еленый</w:t>
      </w:r>
      <w:proofErr w:type="spellEnd"/>
      <w:r w:rsidR="009133ED">
        <w:rPr>
          <w:rFonts w:ascii="Times New Roman" w:hAnsi="Times New Roman"/>
          <w:sz w:val="28"/>
          <w:szCs w:val="28"/>
        </w:rPr>
        <w:t xml:space="preserve">, 1 обращение по самовольному захвату земельного участка, 1 обращение по установлению публичного сервитута  на земельном участке в СНТ «Геолог», 1 обращение по выдаче кадастрового плана на земельный участок под многоквартирным домом, </w:t>
      </w:r>
      <w:r w:rsidR="00913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обращение рассмотрению земельных споров</w:t>
      </w:r>
      <w:r w:rsidR="009133ED">
        <w:rPr>
          <w:rFonts w:ascii="Times New Roman" w:hAnsi="Times New Roman" w:cs="Times New Roman"/>
          <w:sz w:val="28"/>
          <w:szCs w:val="28"/>
        </w:rPr>
        <w:t>)</w:t>
      </w:r>
      <w:r w:rsidR="00913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Pr="00DB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спилу (опиловке) зеленых насаждений; </w:t>
      </w:r>
      <w:r w:rsidRPr="006127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обращений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дорог;</w:t>
      </w:r>
      <w:r w:rsidRPr="006127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3C6B84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загрязнению окружающей среды,</w:t>
      </w:r>
      <w:r>
        <w:rPr>
          <w:rFonts w:ascii="Times New Roman" w:hAnsi="Times New Roman"/>
          <w:b/>
          <w:sz w:val="28"/>
          <w:szCs w:val="28"/>
        </w:rPr>
        <w:br/>
        <w:t>4</w:t>
      </w:r>
      <w:r w:rsidRPr="003C6B84">
        <w:rPr>
          <w:rFonts w:ascii="Times New Roman" w:hAnsi="Times New Roman"/>
          <w:b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по содержанию домашних животных,</w:t>
      </w:r>
      <w:r w:rsidRPr="006127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C716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принятию мер по обвалу земельного участка;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9C5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восстановлению уличного освещения; </w:t>
      </w:r>
      <w:proofErr w:type="gramStart"/>
      <w:r w:rsidRPr="00DB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ограждения на мусульманском кладбище в г. Новоульяновск,</w:t>
      </w:r>
      <w:r w:rsidRPr="00612707">
        <w:rPr>
          <w:rFonts w:ascii="Times New Roman" w:hAnsi="Times New Roman"/>
          <w:b/>
          <w:sz w:val="28"/>
          <w:szCs w:val="28"/>
        </w:rPr>
        <w:t xml:space="preserve"> </w:t>
      </w:r>
      <w:r w:rsidRPr="00002D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работ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грейдированию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проезжей части, </w:t>
      </w:r>
      <w:r w:rsidRPr="00F715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установке детского оборудования на детской площадке, </w:t>
      </w:r>
      <w:r w:rsidRPr="00A914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выделению земельных участков для  осуществления торговли на территории городского парка,</w:t>
      </w:r>
      <w:r w:rsidRPr="006127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14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ограничения доступа в магазин «Магнит» (не работает автоматическая дверь)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отлова животных без владельцев, ремонта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песочницы на придомовой территории многоквартирного дома, уборка демонтированных бордюр с придомовой территории многоквартирного дома, уборка мусора с придомовой территории,</w:t>
      </w:r>
      <w:r w:rsidRPr="004E1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предоставления информации по земельному участку, предоставления копий архивных документов на жилое помещение, </w:t>
      </w:r>
      <w:r>
        <w:rPr>
          <w:rFonts w:ascii="Times New Roman" w:hAnsi="Times New Roman"/>
          <w:sz w:val="28"/>
          <w:szCs w:val="28"/>
        </w:rPr>
        <w:t>отсутствия воды на садовых участках в СНТ «Цементник», ремонта придомовой территории,</w:t>
      </w:r>
      <w:r w:rsidRPr="003C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угроза подтопления частных домовладений из-за изменения русла р. Молочная,</w:t>
      </w:r>
      <w:r w:rsidRPr="003C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стоянки автомобилей (такси) на проезжей части, замены опоры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линии электропередач, </w:t>
      </w:r>
      <w:r w:rsidRPr="003C6B84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сотрудничеств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с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Альфа-банк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вывоза мусора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территории кладбища в населенном пункте,</w:t>
      </w:r>
      <w:r w:rsidRPr="00DA4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 дома культуры, реконструкции открытого бассейна и стадиона «Цементник»</w:t>
      </w:r>
      <w:r w:rsidRPr="00EC3EDA">
        <w:rPr>
          <w:rFonts w:ascii="Times New Roman" w:hAnsi="Times New Roman"/>
          <w:sz w:val="28"/>
          <w:szCs w:val="28"/>
        </w:rPr>
        <w:t>,</w:t>
      </w:r>
      <w:r w:rsidRPr="00DA4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установки  детской площадки в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. Зеленый,</w:t>
      </w:r>
      <w:r w:rsidRPr="00B53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ямочного ремонта на территории муниципального образования «Город Новоульяновск»,</w:t>
      </w:r>
      <w:r w:rsidRP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уборки строительного мусора 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грейдирования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проезжей части, вывоза растительного мусора с контейнерной площадки,</w:t>
      </w:r>
      <w:r w:rsidRP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строительства дома культуры в населённом пункте, освещение информации о населенном пункте в средствах массовой информации, </w:t>
      </w:r>
    </w:p>
    <w:p w:rsidR="00BB57D5" w:rsidRDefault="002637A7" w:rsidP="00BB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тематическом разделе «Социальное обеспечение. </w:t>
      </w:r>
      <w:proofErr w:type="gramStart"/>
      <w:r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Социальное страхование» преобладали вопросы:</w:t>
      </w:r>
      <w:r w:rsidRPr="00263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7D5" w:rsidRPr="00BB57D5">
        <w:rPr>
          <w:rFonts w:ascii="Times New Roman" w:hAnsi="Times New Roman"/>
          <w:b/>
          <w:sz w:val="28"/>
          <w:szCs w:val="28"/>
        </w:rPr>
        <w:t>2 обращения</w:t>
      </w:r>
      <w:r w:rsidR="00BB57D5">
        <w:rPr>
          <w:rFonts w:ascii="Times New Roman" w:hAnsi="Times New Roman"/>
          <w:sz w:val="28"/>
          <w:szCs w:val="28"/>
        </w:rPr>
        <w:t xml:space="preserve"> по </w:t>
      </w:r>
      <w:r w:rsidR="00BB57D5">
        <w:rPr>
          <w:rFonts w:ascii="Times New Roman" w:hAnsi="Times New Roman" w:cs="Times New Roman"/>
          <w:sz w:val="28"/>
          <w:szCs w:val="28"/>
        </w:rPr>
        <w:t xml:space="preserve">обеспечению бесплатным питанием в образовательных учреждениях детей из многодетных семей, </w:t>
      </w:r>
      <w:r w:rsidR="00BB57D5" w:rsidRPr="00BB57D5">
        <w:rPr>
          <w:rFonts w:ascii="Times New Roman" w:hAnsi="Times New Roman" w:cs="Times New Roman"/>
          <w:b/>
          <w:sz w:val="28"/>
          <w:szCs w:val="28"/>
        </w:rPr>
        <w:t>а так же  вопросы:</w:t>
      </w:r>
      <w:r w:rsidR="00BB57D5">
        <w:rPr>
          <w:rFonts w:ascii="Times New Roman" w:hAnsi="Times New Roman" w:cs="Times New Roman"/>
          <w:sz w:val="28"/>
          <w:szCs w:val="28"/>
        </w:rPr>
        <w:t xml:space="preserve"> строительства спортивного комплекса в населенном пункте,  закрытия детского сада при СШ №1,  перевода  ребенка в другой детский сад, проведения праздника 9  мая, организация образовательного процесса в дошкольном учреждении, обеспечение дошкольного учреждения моющими средствами, </w:t>
      </w:r>
      <w:r w:rsidR="00BB57D5">
        <w:rPr>
          <w:rFonts w:ascii="Times New Roman" w:hAnsi="Times New Roman"/>
          <w:sz w:val="28"/>
          <w:szCs w:val="28"/>
        </w:rPr>
        <w:t>проведения общественного мероприятия,</w:t>
      </w:r>
      <w:r w:rsidR="00BB5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установки  пандуса в</w:t>
      </w:r>
      <w:proofErr w:type="gramEnd"/>
      <w:r w:rsidR="00BB5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многоквартирном </w:t>
      </w:r>
      <w:proofErr w:type="gramStart"/>
      <w:r w:rsidR="00BB5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доме</w:t>
      </w:r>
      <w:proofErr w:type="gramEnd"/>
      <w:r w:rsidR="00BB57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лиц с ограниченными возможностями, </w:t>
      </w:r>
      <w:r w:rsidR="00BB57D5">
        <w:rPr>
          <w:rFonts w:ascii="Times New Roman" w:eastAsia="Times New Roman" w:hAnsi="Times New Roman" w:cs="Times New Roman"/>
          <w:sz w:val="28"/>
          <w:szCs w:val="28"/>
        </w:rPr>
        <w:t xml:space="preserve">ремонта беговой дорожки на стадионе «Цементник», проведения праздника «Масленица» 02.05.2025 г. (отсутствие столба с подарками), </w:t>
      </w:r>
      <w:r w:rsidR="00BB57D5" w:rsidRPr="004E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7D5" w:rsidRPr="00D77745" w:rsidRDefault="00843213" w:rsidP="00BB5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57D5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2637A7"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 разделе  «Государство, общество, политика»</w:t>
      </w:r>
      <w:r w:rsidR="00E314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31477"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преобладали вопросы:</w:t>
      </w:r>
      <w:r w:rsidR="00E31477" w:rsidRPr="00263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7D5">
        <w:rPr>
          <w:rFonts w:ascii="Times New Roman" w:hAnsi="Times New Roman" w:cs="Times New Roman"/>
          <w:sz w:val="28"/>
          <w:szCs w:val="28"/>
        </w:rPr>
        <w:t>3 идентичных обращения по предоставлению данных об общественных объединениях расположенных на территории МО «Город Новоульяновск», а</w:t>
      </w:r>
      <w:r w:rsidR="00BB57D5" w:rsidRPr="002235A6">
        <w:rPr>
          <w:rFonts w:ascii="Times New Roman" w:hAnsi="Times New Roman" w:cs="Times New Roman"/>
          <w:b/>
          <w:sz w:val="28"/>
          <w:szCs w:val="28"/>
        </w:rPr>
        <w:t xml:space="preserve"> так же вопросы: </w:t>
      </w:r>
      <w:r w:rsidR="00BB57D5">
        <w:rPr>
          <w:rFonts w:ascii="Times New Roman" w:hAnsi="Times New Roman" w:cs="Times New Roman"/>
          <w:sz w:val="28"/>
          <w:szCs w:val="28"/>
        </w:rPr>
        <w:t xml:space="preserve">по предоставлению данных по многодетным семьям, имеющим право на получение земельных участков в собственность бесплатно, </w:t>
      </w:r>
      <w:r w:rsidR="00BB57D5" w:rsidRPr="00EA3CD4">
        <w:rPr>
          <w:rFonts w:ascii="Times New Roman" w:eastAsia="Times New Roman" w:hAnsi="Times New Roman" w:cs="Times New Roman"/>
          <w:sz w:val="28"/>
          <w:szCs w:val="28"/>
        </w:rPr>
        <w:t>переименовани</w:t>
      </w:r>
      <w:r w:rsidR="00BB57D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B57D5" w:rsidRPr="00EA3CD4">
        <w:rPr>
          <w:rFonts w:ascii="Times New Roman" w:eastAsia="Times New Roman" w:hAnsi="Times New Roman" w:cs="Times New Roman"/>
          <w:sz w:val="28"/>
          <w:szCs w:val="28"/>
        </w:rPr>
        <w:t xml:space="preserve"> улицы в г.</w:t>
      </w:r>
      <w:r w:rsidR="00BB5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7D5" w:rsidRPr="00EA3CD4">
        <w:rPr>
          <w:rFonts w:ascii="Times New Roman" w:eastAsia="Times New Roman" w:hAnsi="Times New Roman" w:cs="Times New Roman"/>
          <w:sz w:val="28"/>
          <w:szCs w:val="28"/>
        </w:rPr>
        <w:t>Новоульяновск</w:t>
      </w:r>
      <w:r w:rsidR="00BB5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7D5" w:rsidRPr="00EA3CD4">
        <w:rPr>
          <w:rFonts w:ascii="Times New Roman" w:eastAsia="Times New Roman" w:hAnsi="Times New Roman" w:cs="Times New Roman"/>
          <w:sz w:val="28"/>
          <w:szCs w:val="28"/>
        </w:rPr>
        <w:t xml:space="preserve">в честь </w:t>
      </w:r>
      <w:proofErr w:type="spellStart"/>
      <w:r w:rsidR="00BB57D5" w:rsidRPr="00EA3CD4">
        <w:rPr>
          <w:rFonts w:ascii="Times New Roman" w:eastAsia="Times New Roman" w:hAnsi="Times New Roman" w:cs="Times New Roman"/>
          <w:sz w:val="28"/>
          <w:szCs w:val="28"/>
        </w:rPr>
        <w:t>Хохлачева</w:t>
      </w:r>
      <w:proofErr w:type="spellEnd"/>
      <w:r w:rsidR="00BB57D5" w:rsidRPr="00EA3CD4"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 w:rsidR="00BB57D5">
        <w:rPr>
          <w:rFonts w:ascii="Times New Roman" w:eastAsia="Times New Roman" w:hAnsi="Times New Roman" w:cs="Times New Roman"/>
          <w:sz w:val="28"/>
          <w:szCs w:val="28"/>
        </w:rPr>
        <w:t>, рассмотрения в судебном порядке принятого по обращению решения</w:t>
      </w:r>
      <w:proofErr w:type="gramEnd"/>
      <w:r w:rsidR="00BB57D5">
        <w:rPr>
          <w:rFonts w:ascii="Times New Roman" w:eastAsia="Times New Roman" w:hAnsi="Times New Roman" w:cs="Times New Roman"/>
          <w:sz w:val="28"/>
          <w:szCs w:val="28"/>
        </w:rPr>
        <w:t xml:space="preserve">, организации сходов граждан, круглых столов с населением в населенном пункте, некорректное обращение, </w:t>
      </w:r>
      <w:r w:rsidR="00BB57D5" w:rsidRPr="00D77745">
        <w:rPr>
          <w:rFonts w:ascii="Times New Roman" w:hAnsi="Times New Roman"/>
          <w:sz w:val="28"/>
          <w:szCs w:val="28"/>
        </w:rPr>
        <w:t>установки</w:t>
      </w:r>
      <w:r w:rsidR="00BB57D5">
        <w:rPr>
          <w:rFonts w:ascii="Times New Roman" w:hAnsi="Times New Roman"/>
          <w:sz w:val="28"/>
          <w:szCs w:val="28"/>
        </w:rPr>
        <w:t xml:space="preserve"> </w:t>
      </w:r>
      <w:r w:rsidR="00BB57D5" w:rsidRPr="00D77745">
        <w:rPr>
          <w:rFonts w:ascii="Times New Roman" w:hAnsi="Times New Roman"/>
          <w:sz w:val="28"/>
          <w:szCs w:val="28"/>
        </w:rPr>
        <w:t xml:space="preserve"> мемориальной</w:t>
      </w:r>
      <w:r w:rsidR="00BB57D5">
        <w:rPr>
          <w:rFonts w:ascii="Times New Roman" w:hAnsi="Times New Roman"/>
          <w:sz w:val="28"/>
          <w:szCs w:val="28"/>
        </w:rPr>
        <w:t xml:space="preserve"> </w:t>
      </w:r>
      <w:r w:rsidR="00BB57D5" w:rsidRPr="00D77745">
        <w:rPr>
          <w:rFonts w:ascii="Times New Roman" w:hAnsi="Times New Roman"/>
          <w:sz w:val="28"/>
          <w:szCs w:val="28"/>
        </w:rPr>
        <w:t xml:space="preserve"> доски</w:t>
      </w:r>
      <w:r w:rsidR="00BB57D5">
        <w:rPr>
          <w:rFonts w:ascii="Times New Roman" w:hAnsi="Times New Roman"/>
          <w:sz w:val="28"/>
          <w:szCs w:val="28"/>
        </w:rPr>
        <w:t xml:space="preserve"> </w:t>
      </w:r>
      <w:r w:rsidR="00BB57D5" w:rsidRPr="00D77745">
        <w:rPr>
          <w:rFonts w:ascii="Times New Roman" w:hAnsi="Times New Roman"/>
          <w:sz w:val="28"/>
          <w:szCs w:val="28"/>
        </w:rPr>
        <w:t>Герою Советскому Союзу</w:t>
      </w:r>
      <w:r w:rsidR="00BB57D5">
        <w:rPr>
          <w:rFonts w:ascii="Times New Roman" w:hAnsi="Times New Roman"/>
          <w:sz w:val="28"/>
          <w:szCs w:val="28"/>
        </w:rPr>
        <w:t>.</w:t>
      </w:r>
    </w:p>
    <w:p w:rsidR="00BC7D69" w:rsidRDefault="002637A7" w:rsidP="00BB5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 «Оборона, безопасность, законность»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1477"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преобладали </w:t>
      </w:r>
      <w:r w:rsidR="00E31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31477"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вопросы:</w:t>
      </w:r>
      <w:r w:rsidR="00E31477" w:rsidRPr="00263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7D5" w:rsidRPr="007301FC">
        <w:rPr>
          <w:rFonts w:ascii="Times New Roman" w:eastAsia="Times New Roman" w:hAnsi="Times New Roman" w:cs="Times New Roman"/>
          <w:sz w:val="28"/>
          <w:szCs w:val="28"/>
        </w:rPr>
        <w:t>2 обращения по проведению противопожарных мероприятий,</w:t>
      </w:r>
      <w:r w:rsidR="00BB5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7D5">
        <w:rPr>
          <w:rFonts w:ascii="Times New Roman" w:hAnsi="Times New Roman"/>
          <w:sz w:val="28"/>
          <w:szCs w:val="28"/>
        </w:rPr>
        <w:t>охраны общественного порядка,</w:t>
      </w:r>
      <w:r w:rsidR="00BB57D5" w:rsidRPr="007E7F60">
        <w:rPr>
          <w:rFonts w:ascii="Times New Roman" w:hAnsi="Times New Roman"/>
          <w:sz w:val="28"/>
          <w:szCs w:val="28"/>
        </w:rPr>
        <w:t xml:space="preserve"> </w:t>
      </w:r>
      <w:r w:rsidR="00BB57D5" w:rsidRPr="00D77745">
        <w:rPr>
          <w:rFonts w:ascii="Times New Roman" w:hAnsi="Times New Roman"/>
          <w:sz w:val="28"/>
          <w:szCs w:val="28"/>
        </w:rPr>
        <w:t>рассмотрения конфликтной ситуации с со</w:t>
      </w:r>
      <w:r w:rsidR="00BB57D5">
        <w:rPr>
          <w:rFonts w:ascii="Times New Roman" w:hAnsi="Times New Roman"/>
          <w:sz w:val="28"/>
          <w:szCs w:val="28"/>
        </w:rPr>
        <w:t xml:space="preserve">седями, </w:t>
      </w:r>
      <w:r w:rsidR="00BB57D5" w:rsidRPr="007301FC">
        <w:rPr>
          <w:rFonts w:ascii="Times New Roman" w:eastAsia="Times New Roman" w:hAnsi="Times New Roman" w:cs="Times New Roman"/>
          <w:sz w:val="28"/>
          <w:szCs w:val="28"/>
        </w:rPr>
        <w:t>оказания содействия в  установки памятника участнику Великой Отечественной  Войны</w:t>
      </w:r>
      <w:r w:rsidR="00BB57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57D5" w:rsidRPr="00BB5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7D5" w:rsidRPr="00EA3CD4">
        <w:rPr>
          <w:rFonts w:ascii="Times New Roman" w:eastAsia="Times New Roman" w:hAnsi="Times New Roman" w:cs="Times New Roman"/>
          <w:sz w:val="28"/>
          <w:szCs w:val="28"/>
        </w:rPr>
        <w:t>установки мемориальной таблички участнику СВО,</w:t>
      </w:r>
      <w:r w:rsidR="00BB57D5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конфликтной ситуации с соседями</w:t>
      </w:r>
      <w:proofErr w:type="gramStart"/>
      <w:r w:rsidR="00BB57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B57D5" w:rsidRPr="004E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57D5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BB57D5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лагоустройства </w:t>
      </w:r>
      <w:r w:rsidR="00BB57D5">
        <w:rPr>
          <w:rFonts w:ascii="Times New Roman" w:eastAsia="Times New Roman" w:hAnsi="Times New Roman" w:cs="Times New Roman"/>
          <w:sz w:val="28"/>
          <w:szCs w:val="28"/>
        </w:rPr>
        <w:br/>
        <w:t>памятника-обелиска в п. Меловой, взаимодействия  с фондом «Защитники отечества» в г. Новоульяновск.</w:t>
      </w:r>
    </w:p>
    <w:p w:rsidR="00BB57D5" w:rsidRPr="00EC3EDA" w:rsidRDefault="00BB57D5" w:rsidP="00BB5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="0043076B">
        <w:rPr>
          <w:rFonts w:ascii="Times New Roman" w:hAnsi="Times New Roman"/>
          <w:sz w:val="28"/>
          <w:szCs w:val="28"/>
        </w:rPr>
        <w:t>9</w:t>
      </w:r>
      <w:r w:rsidRPr="00EC3EDA">
        <w:rPr>
          <w:rFonts w:ascii="Times New Roman" w:hAnsi="Times New Roman"/>
          <w:sz w:val="28"/>
          <w:szCs w:val="28"/>
        </w:rPr>
        <w:t xml:space="preserve"> обращений  находится в работе согласно установленным срокам, по </w:t>
      </w:r>
      <w:r w:rsidR="0043076B">
        <w:rPr>
          <w:rFonts w:ascii="Times New Roman" w:hAnsi="Times New Roman"/>
          <w:sz w:val="28"/>
          <w:szCs w:val="28"/>
        </w:rPr>
        <w:t>133</w:t>
      </w:r>
      <w:r w:rsidRPr="00EC3EDA">
        <w:rPr>
          <w:rFonts w:ascii="Times New Roman" w:hAnsi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BB57D5" w:rsidRDefault="00BB57D5" w:rsidP="00BB5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0860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тринадцати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приняты положительные решения: (</w:t>
      </w:r>
      <w:r w:rsidR="00A072C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установк</w:t>
      </w:r>
      <w:r w:rsidR="00A072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бордюрного камня, </w:t>
      </w:r>
      <w:r w:rsidR="00A072C2">
        <w:rPr>
          <w:rFonts w:ascii="Times New Roman" w:hAnsi="Times New Roman" w:cs="Times New Roman"/>
          <w:sz w:val="28"/>
          <w:szCs w:val="28"/>
        </w:rPr>
        <w:t xml:space="preserve">проведены работы по:  </w:t>
      </w:r>
      <w:r>
        <w:rPr>
          <w:rFonts w:ascii="Times New Roman" w:hAnsi="Times New Roman" w:cs="Times New Roman"/>
          <w:sz w:val="28"/>
          <w:szCs w:val="28"/>
        </w:rPr>
        <w:t>уборк</w:t>
      </w:r>
      <w:r w:rsidR="00A072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строительного мусора после </w:t>
      </w:r>
      <w:proofErr w:type="spellStart"/>
      <w:r w:rsidRPr="005E1A3B">
        <w:rPr>
          <w:rFonts w:ascii="Times New Roman" w:hAnsi="Times New Roman" w:cs="Times New Roman"/>
          <w:sz w:val="28"/>
          <w:szCs w:val="28"/>
        </w:rPr>
        <w:t>грейдировани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проезжей части,</w:t>
      </w:r>
      <w:r w:rsidR="00A0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 шин с придомовой территории, выв</w:t>
      </w:r>
      <w:r w:rsidR="00A072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072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растительны</w:t>
      </w:r>
      <w:r w:rsidR="00A072C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отход</w:t>
      </w:r>
      <w:r w:rsidR="00A072C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контейнерн</w:t>
      </w:r>
      <w:r w:rsidR="00A072C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площадок,</w:t>
      </w:r>
      <w:r w:rsidRPr="00070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восстановлен</w:t>
      </w:r>
      <w:r w:rsidR="00A072C2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водоснабжени</w:t>
      </w:r>
      <w:r w:rsidR="00A072C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садовых участках, </w:t>
      </w:r>
      <w:r w:rsidR="00A072C2">
        <w:rPr>
          <w:rFonts w:ascii="Times New Roman" w:hAnsi="Times New Roman"/>
          <w:sz w:val="28"/>
          <w:szCs w:val="28"/>
        </w:rPr>
        <w:t xml:space="preserve"> </w:t>
      </w:r>
      <w:r w:rsidR="00A072C2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</w:t>
      </w:r>
      <w:r w:rsidR="00A072C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двер</w:t>
      </w:r>
      <w:r w:rsidR="00A072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магазине «Магнит», </w:t>
      </w:r>
      <w:r w:rsidRPr="00EA3CD4">
        <w:rPr>
          <w:rFonts w:ascii="Times New Roman" w:hAnsi="Times New Roman" w:cs="Times New Roman"/>
          <w:sz w:val="28"/>
          <w:szCs w:val="28"/>
        </w:rPr>
        <w:t>опломбированию учета электрической энергии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4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восстановлен</w:t>
      </w:r>
      <w:r w:rsidR="00A072C2"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уличное освещение, обработк</w:t>
      </w:r>
      <w:r w:rsidR="00A072C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тротуара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пескосоляной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смесью,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A072C2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копи</w:t>
      </w:r>
      <w:r w:rsidR="00A072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архивных документов на 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помещение, закрытию </w:t>
      </w:r>
      <w:r w:rsidR="00A072C2">
        <w:rPr>
          <w:rFonts w:ascii="Times New Roman" w:hAnsi="Times New Roman" w:cs="Times New Roman"/>
          <w:sz w:val="28"/>
          <w:szCs w:val="28"/>
        </w:rPr>
        <w:t xml:space="preserve">канализационного </w:t>
      </w:r>
      <w:r>
        <w:rPr>
          <w:rFonts w:ascii="Times New Roman" w:hAnsi="Times New Roman" w:cs="Times New Roman"/>
          <w:sz w:val="28"/>
          <w:szCs w:val="28"/>
        </w:rPr>
        <w:t>люка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).</w:t>
      </w:r>
    </w:p>
    <w:p w:rsidR="00BB57D5" w:rsidRPr="001C5087" w:rsidRDefault="00BB57D5" w:rsidP="00BB5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87">
        <w:rPr>
          <w:rFonts w:ascii="Times New Roman" w:hAnsi="Times New Roman" w:cs="Times New Roman"/>
          <w:sz w:val="28"/>
          <w:szCs w:val="28"/>
        </w:rPr>
        <w:t xml:space="preserve">По вопросам, не относящимся к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МО </w:t>
      </w:r>
      <w:r w:rsidRPr="001C5087">
        <w:rPr>
          <w:rFonts w:ascii="Times New Roman" w:hAnsi="Times New Roman" w:cs="Times New Roman"/>
          <w:sz w:val="28"/>
          <w:szCs w:val="28"/>
        </w:rPr>
        <w:t xml:space="preserve">«Город Новоульяновск» за анализируемый период поступило                                 </w:t>
      </w:r>
      <w:r w:rsidR="0043076B">
        <w:rPr>
          <w:rFonts w:ascii="Times New Roman" w:hAnsi="Times New Roman" w:cs="Times New Roman"/>
          <w:sz w:val="28"/>
          <w:szCs w:val="28"/>
        </w:rPr>
        <w:t>4</w:t>
      </w:r>
      <w:r w:rsidRPr="001C5087">
        <w:rPr>
          <w:rFonts w:ascii="Times New Roman" w:hAnsi="Times New Roman" w:cs="Times New Roman"/>
          <w:sz w:val="28"/>
          <w:szCs w:val="28"/>
        </w:rPr>
        <w:t xml:space="preserve"> обращения. Данные обращения согласно действующему законодательству (Федеральный  закон  от  02.05.2006  № 59-ФЗ  «О порядке  рассмотрения обращений граждан Российской Федерации») были направлены                                  на рассмотрение в соответствии с компетенцией.</w:t>
      </w:r>
    </w:p>
    <w:p w:rsidR="00745778" w:rsidRDefault="00745778" w:rsidP="00BB5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5778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2EC"/>
    <w:rsid w:val="000132A3"/>
    <w:rsid w:val="00014122"/>
    <w:rsid w:val="00014BCD"/>
    <w:rsid w:val="00015EE1"/>
    <w:rsid w:val="000172E9"/>
    <w:rsid w:val="00032009"/>
    <w:rsid w:val="000415E3"/>
    <w:rsid w:val="0004527D"/>
    <w:rsid w:val="000476AF"/>
    <w:rsid w:val="00050484"/>
    <w:rsid w:val="00050E66"/>
    <w:rsid w:val="00052C6E"/>
    <w:rsid w:val="00057361"/>
    <w:rsid w:val="00070954"/>
    <w:rsid w:val="000732E3"/>
    <w:rsid w:val="00075F73"/>
    <w:rsid w:val="00076F12"/>
    <w:rsid w:val="00080A36"/>
    <w:rsid w:val="000851F7"/>
    <w:rsid w:val="000860C9"/>
    <w:rsid w:val="0009528E"/>
    <w:rsid w:val="00097E94"/>
    <w:rsid w:val="000A0D65"/>
    <w:rsid w:val="000A2531"/>
    <w:rsid w:val="000B20D0"/>
    <w:rsid w:val="000B39F9"/>
    <w:rsid w:val="000B466B"/>
    <w:rsid w:val="000B6B0E"/>
    <w:rsid w:val="000B72CE"/>
    <w:rsid w:val="000C08BD"/>
    <w:rsid w:val="000C53DF"/>
    <w:rsid w:val="000D28F8"/>
    <w:rsid w:val="000D3104"/>
    <w:rsid w:val="000D3335"/>
    <w:rsid w:val="000D629F"/>
    <w:rsid w:val="000E36D0"/>
    <w:rsid w:val="000E57C9"/>
    <w:rsid w:val="000E75C8"/>
    <w:rsid w:val="000F158E"/>
    <w:rsid w:val="000F1D29"/>
    <w:rsid w:val="000F799F"/>
    <w:rsid w:val="0010006D"/>
    <w:rsid w:val="00110A0F"/>
    <w:rsid w:val="00112E29"/>
    <w:rsid w:val="0011685A"/>
    <w:rsid w:val="00116FCA"/>
    <w:rsid w:val="00136F81"/>
    <w:rsid w:val="0014419B"/>
    <w:rsid w:val="0014505E"/>
    <w:rsid w:val="0015521C"/>
    <w:rsid w:val="00155A17"/>
    <w:rsid w:val="00161087"/>
    <w:rsid w:val="00170D29"/>
    <w:rsid w:val="001729E9"/>
    <w:rsid w:val="0017324A"/>
    <w:rsid w:val="00184345"/>
    <w:rsid w:val="0019427A"/>
    <w:rsid w:val="00195557"/>
    <w:rsid w:val="001A29F9"/>
    <w:rsid w:val="001A3FA1"/>
    <w:rsid w:val="001B05E3"/>
    <w:rsid w:val="001B118A"/>
    <w:rsid w:val="001B216F"/>
    <w:rsid w:val="001B5F8C"/>
    <w:rsid w:val="001B71C3"/>
    <w:rsid w:val="001C1F55"/>
    <w:rsid w:val="001C26D3"/>
    <w:rsid w:val="001C493F"/>
    <w:rsid w:val="001D4196"/>
    <w:rsid w:val="001D660F"/>
    <w:rsid w:val="001E1801"/>
    <w:rsid w:val="001E1C16"/>
    <w:rsid w:val="001E22EE"/>
    <w:rsid w:val="001E5501"/>
    <w:rsid w:val="001E59F7"/>
    <w:rsid w:val="001F3BF6"/>
    <w:rsid w:val="001F5DDC"/>
    <w:rsid w:val="001F5FE4"/>
    <w:rsid w:val="001F71E1"/>
    <w:rsid w:val="001F7812"/>
    <w:rsid w:val="00204CA0"/>
    <w:rsid w:val="002063CA"/>
    <w:rsid w:val="0021338C"/>
    <w:rsid w:val="002137FA"/>
    <w:rsid w:val="0021607E"/>
    <w:rsid w:val="002237B2"/>
    <w:rsid w:val="00224152"/>
    <w:rsid w:val="00240028"/>
    <w:rsid w:val="00242EF7"/>
    <w:rsid w:val="0024582D"/>
    <w:rsid w:val="00252646"/>
    <w:rsid w:val="00255AC7"/>
    <w:rsid w:val="00262421"/>
    <w:rsid w:val="002637A7"/>
    <w:rsid w:val="00272BA7"/>
    <w:rsid w:val="00276E06"/>
    <w:rsid w:val="0027751E"/>
    <w:rsid w:val="0028034F"/>
    <w:rsid w:val="00281F08"/>
    <w:rsid w:val="00282604"/>
    <w:rsid w:val="00282F14"/>
    <w:rsid w:val="00283226"/>
    <w:rsid w:val="00284555"/>
    <w:rsid w:val="002913CB"/>
    <w:rsid w:val="0029337B"/>
    <w:rsid w:val="00294E65"/>
    <w:rsid w:val="0029766A"/>
    <w:rsid w:val="00297A65"/>
    <w:rsid w:val="002A0467"/>
    <w:rsid w:val="002A173B"/>
    <w:rsid w:val="002A44AF"/>
    <w:rsid w:val="002A4C01"/>
    <w:rsid w:val="002A613D"/>
    <w:rsid w:val="002A6806"/>
    <w:rsid w:val="002A68FF"/>
    <w:rsid w:val="002A71AB"/>
    <w:rsid w:val="002A7DE0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2F6D1E"/>
    <w:rsid w:val="003005B5"/>
    <w:rsid w:val="00302F97"/>
    <w:rsid w:val="00304B6A"/>
    <w:rsid w:val="00311FEB"/>
    <w:rsid w:val="00315655"/>
    <w:rsid w:val="00316B0B"/>
    <w:rsid w:val="00317096"/>
    <w:rsid w:val="00321E41"/>
    <w:rsid w:val="00324E73"/>
    <w:rsid w:val="00327F19"/>
    <w:rsid w:val="003311DA"/>
    <w:rsid w:val="0033169B"/>
    <w:rsid w:val="0033390F"/>
    <w:rsid w:val="00335444"/>
    <w:rsid w:val="00337A2D"/>
    <w:rsid w:val="00341C34"/>
    <w:rsid w:val="003428AB"/>
    <w:rsid w:val="003469F5"/>
    <w:rsid w:val="00355BE4"/>
    <w:rsid w:val="00361F73"/>
    <w:rsid w:val="00366896"/>
    <w:rsid w:val="00372F68"/>
    <w:rsid w:val="0038097C"/>
    <w:rsid w:val="0038217C"/>
    <w:rsid w:val="00392F46"/>
    <w:rsid w:val="00394654"/>
    <w:rsid w:val="0039611E"/>
    <w:rsid w:val="003A2394"/>
    <w:rsid w:val="003B160A"/>
    <w:rsid w:val="003B7738"/>
    <w:rsid w:val="003C1B31"/>
    <w:rsid w:val="003D4DFA"/>
    <w:rsid w:val="003D5623"/>
    <w:rsid w:val="003D5BA4"/>
    <w:rsid w:val="003D633D"/>
    <w:rsid w:val="003D677C"/>
    <w:rsid w:val="003D6CE0"/>
    <w:rsid w:val="003E7F02"/>
    <w:rsid w:val="003F05F3"/>
    <w:rsid w:val="003F60BE"/>
    <w:rsid w:val="003F720F"/>
    <w:rsid w:val="003F7328"/>
    <w:rsid w:val="003F7E1E"/>
    <w:rsid w:val="00402F98"/>
    <w:rsid w:val="0040401C"/>
    <w:rsid w:val="00407DF3"/>
    <w:rsid w:val="00414BDF"/>
    <w:rsid w:val="0041510A"/>
    <w:rsid w:val="004157E6"/>
    <w:rsid w:val="00417DD4"/>
    <w:rsid w:val="00427297"/>
    <w:rsid w:val="0043076B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85339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41AB"/>
    <w:rsid w:val="004E4E87"/>
    <w:rsid w:val="004E50F9"/>
    <w:rsid w:val="004E5737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0BE9"/>
    <w:rsid w:val="00524365"/>
    <w:rsid w:val="0052606C"/>
    <w:rsid w:val="00530FAB"/>
    <w:rsid w:val="005344AF"/>
    <w:rsid w:val="005403D6"/>
    <w:rsid w:val="005432A6"/>
    <w:rsid w:val="005539FE"/>
    <w:rsid w:val="005544AA"/>
    <w:rsid w:val="0056617E"/>
    <w:rsid w:val="0057087A"/>
    <w:rsid w:val="00575AD5"/>
    <w:rsid w:val="00580475"/>
    <w:rsid w:val="00582E46"/>
    <w:rsid w:val="00586661"/>
    <w:rsid w:val="00597BC0"/>
    <w:rsid w:val="005A2AC9"/>
    <w:rsid w:val="005A46B6"/>
    <w:rsid w:val="005B233C"/>
    <w:rsid w:val="005B34B7"/>
    <w:rsid w:val="005B5FD7"/>
    <w:rsid w:val="005C6ACC"/>
    <w:rsid w:val="005D11F8"/>
    <w:rsid w:val="005D4326"/>
    <w:rsid w:val="005D746F"/>
    <w:rsid w:val="005E4EC6"/>
    <w:rsid w:val="005E6D4E"/>
    <w:rsid w:val="005F0830"/>
    <w:rsid w:val="005F40B7"/>
    <w:rsid w:val="005F4C21"/>
    <w:rsid w:val="006023CF"/>
    <w:rsid w:val="00602501"/>
    <w:rsid w:val="00607CA0"/>
    <w:rsid w:val="00610B4C"/>
    <w:rsid w:val="00612707"/>
    <w:rsid w:val="0061643C"/>
    <w:rsid w:val="00617A0B"/>
    <w:rsid w:val="00621872"/>
    <w:rsid w:val="00623377"/>
    <w:rsid w:val="00623975"/>
    <w:rsid w:val="00624F88"/>
    <w:rsid w:val="00626F87"/>
    <w:rsid w:val="00627F4B"/>
    <w:rsid w:val="00630171"/>
    <w:rsid w:val="00630D07"/>
    <w:rsid w:val="006338CD"/>
    <w:rsid w:val="00635727"/>
    <w:rsid w:val="00635B5C"/>
    <w:rsid w:val="006415E7"/>
    <w:rsid w:val="00641D35"/>
    <w:rsid w:val="00642B72"/>
    <w:rsid w:val="006451E6"/>
    <w:rsid w:val="0064721F"/>
    <w:rsid w:val="0065379C"/>
    <w:rsid w:val="0065533F"/>
    <w:rsid w:val="00655E52"/>
    <w:rsid w:val="0066043B"/>
    <w:rsid w:val="00672B36"/>
    <w:rsid w:val="00680A75"/>
    <w:rsid w:val="006819E2"/>
    <w:rsid w:val="00683C36"/>
    <w:rsid w:val="006853FC"/>
    <w:rsid w:val="006856FF"/>
    <w:rsid w:val="00691E1D"/>
    <w:rsid w:val="00692CE1"/>
    <w:rsid w:val="006935BC"/>
    <w:rsid w:val="00693CB5"/>
    <w:rsid w:val="0069484C"/>
    <w:rsid w:val="00696D1B"/>
    <w:rsid w:val="006A0F88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702282"/>
    <w:rsid w:val="0071362F"/>
    <w:rsid w:val="00720123"/>
    <w:rsid w:val="00721324"/>
    <w:rsid w:val="0073301E"/>
    <w:rsid w:val="007336CB"/>
    <w:rsid w:val="00733AAF"/>
    <w:rsid w:val="007417A7"/>
    <w:rsid w:val="00741A05"/>
    <w:rsid w:val="00743ADF"/>
    <w:rsid w:val="00744B56"/>
    <w:rsid w:val="00745778"/>
    <w:rsid w:val="00752234"/>
    <w:rsid w:val="00753CB8"/>
    <w:rsid w:val="007546B7"/>
    <w:rsid w:val="0076415E"/>
    <w:rsid w:val="00773AFE"/>
    <w:rsid w:val="00775812"/>
    <w:rsid w:val="00784FE8"/>
    <w:rsid w:val="007856BA"/>
    <w:rsid w:val="00786D20"/>
    <w:rsid w:val="00794826"/>
    <w:rsid w:val="00797F2C"/>
    <w:rsid w:val="007A4CF1"/>
    <w:rsid w:val="007B123C"/>
    <w:rsid w:val="007B24D0"/>
    <w:rsid w:val="007B27CD"/>
    <w:rsid w:val="007B3793"/>
    <w:rsid w:val="007B402C"/>
    <w:rsid w:val="007B5067"/>
    <w:rsid w:val="007C56DF"/>
    <w:rsid w:val="007C6AF2"/>
    <w:rsid w:val="007D0C6D"/>
    <w:rsid w:val="007D1829"/>
    <w:rsid w:val="007D24F0"/>
    <w:rsid w:val="007D78DF"/>
    <w:rsid w:val="007E05D6"/>
    <w:rsid w:val="007E25EC"/>
    <w:rsid w:val="007E51D8"/>
    <w:rsid w:val="007E7455"/>
    <w:rsid w:val="007E7F3E"/>
    <w:rsid w:val="007F28E1"/>
    <w:rsid w:val="0080241C"/>
    <w:rsid w:val="008066F7"/>
    <w:rsid w:val="00810193"/>
    <w:rsid w:val="00813527"/>
    <w:rsid w:val="00820951"/>
    <w:rsid w:val="008220F8"/>
    <w:rsid w:val="00823D02"/>
    <w:rsid w:val="00824601"/>
    <w:rsid w:val="00826148"/>
    <w:rsid w:val="008278C8"/>
    <w:rsid w:val="00834BB6"/>
    <w:rsid w:val="00842ACB"/>
    <w:rsid w:val="00843213"/>
    <w:rsid w:val="00847234"/>
    <w:rsid w:val="00854FE7"/>
    <w:rsid w:val="00856C50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145A"/>
    <w:rsid w:val="00902235"/>
    <w:rsid w:val="00904902"/>
    <w:rsid w:val="00904CB8"/>
    <w:rsid w:val="009111DB"/>
    <w:rsid w:val="00912755"/>
    <w:rsid w:val="009133ED"/>
    <w:rsid w:val="0091775B"/>
    <w:rsid w:val="00920A5F"/>
    <w:rsid w:val="00921712"/>
    <w:rsid w:val="009249CE"/>
    <w:rsid w:val="00943CBD"/>
    <w:rsid w:val="00943D8E"/>
    <w:rsid w:val="00944C8A"/>
    <w:rsid w:val="00953865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B95"/>
    <w:rsid w:val="009815BB"/>
    <w:rsid w:val="00981C1C"/>
    <w:rsid w:val="00987044"/>
    <w:rsid w:val="00991949"/>
    <w:rsid w:val="00994C70"/>
    <w:rsid w:val="009972F9"/>
    <w:rsid w:val="009A1F17"/>
    <w:rsid w:val="009B0694"/>
    <w:rsid w:val="009B65DE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2C2"/>
    <w:rsid w:val="00A0767E"/>
    <w:rsid w:val="00A11A21"/>
    <w:rsid w:val="00A11F52"/>
    <w:rsid w:val="00A12BCA"/>
    <w:rsid w:val="00A133A2"/>
    <w:rsid w:val="00A15B14"/>
    <w:rsid w:val="00A15D79"/>
    <w:rsid w:val="00A16398"/>
    <w:rsid w:val="00A42F9B"/>
    <w:rsid w:val="00A43E72"/>
    <w:rsid w:val="00A43FFF"/>
    <w:rsid w:val="00A45C7D"/>
    <w:rsid w:val="00A513F3"/>
    <w:rsid w:val="00A51F86"/>
    <w:rsid w:val="00A57A5B"/>
    <w:rsid w:val="00A60F3F"/>
    <w:rsid w:val="00A64AF2"/>
    <w:rsid w:val="00A65B6E"/>
    <w:rsid w:val="00A66827"/>
    <w:rsid w:val="00A7533C"/>
    <w:rsid w:val="00A75679"/>
    <w:rsid w:val="00A922AE"/>
    <w:rsid w:val="00A941EB"/>
    <w:rsid w:val="00A9718D"/>
    <w:rsid w:val="00AA3167"/>
    <w:rsid w:val="00AA588D"/>
    <w:rsid w:val="00AC2878"/>
    <w:rsid w:val="00AC36A4"/>
    <w:rsid w:val="00AD57AB"/>
    <w:rsid w:val="00AD759E"/>
    <w:rsid w:val="00AD764B"/>
    <w:rsid w:val="00AE30B1"/>
    <w:rsid w:val="00AF4DA5"/>
    <w:rsid w:val="00AF558C"/>
    <w:rsid w:val="00B0526F"/>
    <w:rsid w:val="00B149E4"/>
    <w:rsid w:val="00B14A7A"/>
    <w:rsid w:val="00B1628C"/>
    <w:rsid w:val="00B20D17"/>
    <w:rsid w:val="00B3115C"/>
    <w:rsid w:val="00B42A91"/>
    <w:rsid w:val="00B452BA"/>
    <w:rsid w:val="00B575B6"/>
    <w:rsid w:val="00B60E4F"/>
    <w:rsid w:val="00B61A29"/>
    <w:rsid w:val="00B706B6"/>
    <w:rsid w:val="00B775BE"/>
    <w:rsid w:val="00B87460"/>
    <w:rsid w:val="00B948F0"/>
    <w:rsid w:val="00B9492D"/>
    <w:rsid w:val="00BA36F6"/>
    <w:rsid w:val="00BA6515"/>
    <w:rsid w:val="00BA6597"/>
    <w:rsid w:val="00BB3A19"/>
    <w:rsid w:val="00BB57D5"/>
    <w:rsid w:val="00BC0257"/>
    <w:rsid w:val="00BC2274"/>
    <w:rsid w:val="00BC2CC9"/>
    <w:rsid w:val="00BC797F"/>
    <w:rsid w:val="00BC7D69"/>
    <w:rsid w:val="00BD14A5"/>
    <w:rsid w:val="00BD4DBC"/>
    <w:rsid w:val="00BE1701"/>
    <w:rsid w:val="00BE4EFA"/>
    <w:rsid w:val="00BE5050"/>
    <w:rsid w:val="00C00DA3"/>
    <w:rsid w:val="00C03F6E"/>
    <w:rsid w:val="00C06072"/>
    <w:rsid w:val="00C0663D"/>
    <w:rsid w:val="00C076D1"/>
    <w:rsid w:val="00C1032A"/>
    <w:rsid w:val="00C138ED"/>
    <w:rsid w:val="00C144CC"/>
    <w:rsid w:val="00C171B3"/>
    <w:rsid w:val="00C208DF"/>
    <w:rsid w:val="00C23806"/>
    <w:rsid w:val="00C2394E"/>
    <w:rsid w:val="00C413A9"/>
    <w:rsid w:val="00C416E7"/>
    <w:rsid w:val="00C43346"/>
    <w:rsid w:val="00C43D97"/>
    <w:rsid w:val="00C44CA1"/>
    <w:rsid w:val="00C465AE"/>
    <w:rsid w:val="00C52CFC"/>
    <w:rsid w:val="00C603A2"/>
    <w:rsid w:val="00C60D11"/>
    <w:rsid w:val="00C65092"/>
    <w:rsid w:val="00C77CE4"/>
    <w:rsid w:val="00C80C2F"/>
    <w:rsid w:val="00C8141F"/>
    <w:rsid w:val="00C859CF"/>
    <w:rsid w:val="00C874E1"/>
    <w:rsid w:val="00C9221F"/>
    <w:rsid w:val="00C97A49"/>
    <w:rsid w:val="00CA1209"/>
    <w:rsid w:val="00CA194A"/>
    <w:rsid w:val="00CA6753"/>
    <w:rsid w:val="00CB0718"/>
    <w:rsid w:val="00CB6B17"/>
    <w:rsid w:val="00CB7866"/>
    <w:rsid w:val="00CB7D40"/>
    <w:rsid w:val="00CC20AC"/>
    <w:rsid w:val="00CD1463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638F"/>
    <w:rsid w:val="00D31D9B"/>
    <w:rsid w:val="00D3404D"/>
    <w:rsid w:val="00D44A15"/>
    <w:rsid w:val="00D51CB8"/>
    <w:rsid w:val="00D5403E"/>
    <w:rsid w:val="00D54271"/>
    <w:rsid w:val="00D56578"/>
    <w:rsid w:val="00D60572"/>
    <w:rsid w:val="00D62479"/>
    <w:rsid w:val="00D65893"/>
    <w:rsid w:val="00D665DC"/>
    <w:rsid w:val="00D669B2"/>
    <w:rsid w:val="00D73E6A"/>
    <w:rsid w:val="00D74E84"/>
    <w:rsid w:val="00D759E5"/>
    <w:rsid w:val="00D76146"/>
    <w:rsid w:val="00D802D4"/>
    <w:rsid w:val="00D80E26"/>
    <w:rsid w:val="00D82039"/>
    <w:rsid w:val="00D9240E"/>
    <w:rsid w:val="00D927D4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1477"/>
    <w:rsid w:val="00E35BC8"/>
    <w:rsid w:val="00E406F1"/>
    <w:rsid w:val="00E40DC6"/>
    <w:rsid w:val="00E44B77"/>
    <w:rsid w:val="00E44D0F"/>
    <w:rsid w:val="00E46C80"/>
    <w:rsid w:val="00E47233"/>
    <w:rsid w:val="00E51A05"/>
    <w:rsid w:val="00E629F6"/>
    <w:rsid w:val="00E62BB7"/>
    <w:rsid w:val="00E64D19"/>
    <w:rsid w:val="00E65354"/>
    <w:rsid w:val="00E76F0A"/>
    <w:rsid w:val="00E8526E"/>
    <w:rsid w:val="00E859DF"/>
    <w:rsid w:val="00E96B81"/>
    <w:rsid w:val="00EA1691"/>
    <w:rsid w:val="00EB056F"/>
    <w:rsid w:val="00EB5020"/>
    <w:rsid w:val="00EC2554"/>
    <w:rsid w:val="00EC2604"/>
    <w:rsid w:val="00EC2C69"/>
    <w:rsid w:val="00EC7482"/>
    <w:rsid w:val="00ED4470"/>
    <w:rsid w:val="00ED4D1A"/>
    <w:rsid w:val="00EE467A"/>
    <w:rsid w:val="00EE5845"/>
    <w:rsid w:val="00EE5904"/>
    <w:rsid w:val="00EF4BD8"/>
    <w:rsid w:val="00EF60E4"/>
    <w:rsid w:val="00EF622D"/>
    <w:rsid w:val="00F00BE4"/>
    <w:rsid w:val="00F01746"/>
    <w:rsid w:val="00F13227"/>
    <w:rsid w:val="00F138FE"/>
    <w:rsid w:val="00F16407"/>
    <w:rsid w:val="00F17E1D"/>
    <w:rsid w:val="00F2416F"/>
    <w:rsid w:val="00F2520A"/>
    <w:rsid w:val="00F26C85"/>
    <w:rsid w:val="00F27EF4"/>
    <w:rsid w:val="00F327A0"/>
    <w:rsid w:val="00F330F9"/>
    <w:rsid w:val="00F3629A"/>
    <w:rsid w:val="00F43480"/>
    <w:rsid w:val="00F45817"/>
    <w:rsid w:val="00F45ABB"/>
    <w:rsid w:val="00F6644A"/>
    <w:rsid w:val="00F714B9"/>
    <w:rsid w:val="00F71BCF"/>
    <w:rsid w:val="00F72BFA"/>
    <w:rsid w:val="00F74D00"/>
    <w:rsid w:val="00F77129"/>
    <w:rsid w:val="00F901C6"/>
    <w:rsid w:val="00F90AA2"/>
    <w:rsid w:val="00F91EB4"/>
    <w:rsid w:val="00F970F4"/>
    <w:rsid w:val="00FA138F"/>
    <w:rsid w:val="00FA1CFA"/>
    <w:rsid w:val="00FA1E22"/>
    <w:rsid w:val="00FA3040"/>
    <w:rsid w:val="00FA3D6A"/>
    <w:rsid w:val="00FA6398"/>
    <w:rsid w:val="00FA6DF6"/>
    <w:rsid w:val="00FA7D1F"/>
    <w:rsid w:val="00FB72A8"/>
    <w:rsid w:val="00FB7636"/>
    <w:rsid w:val="00FC3797"/>
    <w:rsid w:val="00FC3A0B"/>
    <w:rsid w:val="00FC4179"/>
    <w:rsid w:val="00FC48E8"/>
    <w:rsid w:val="00FD234E"/>
    <w:rsid w:val="00FD3023"/>
    <w:rsid w:val="00FD3A47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Лист1!$B$44</c:f>
              <c:strCache>
                <c:ptCount val="1"/>
                <c:pt idx="0">
                  <c:v>Первое полугодие 2025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Лист1!$A$45:$A$49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Лист1!$B$45:$B$49</c:f>
              <c:numCache>
                <c:formatCode>General</c:formatCode>
                <c:ptCount val="5"/>
                <c:pt idx="0">
                  <c:v>50</c:v>
                </c:pt>
                <c:pt idx="1">
                  <c:v>18</c:v>
                </c:pt>
                <c:pt idx="2">
                  <c:v>52</c:v>
                </c:pt>
                <c:pt idx="3">
                  <c:v>2</c:v>
                </c:pt>
                <c:pt idx="4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Лист1!$C$44</c:f>
              <c:strCache>
                <c:ptCount val="1"/>
                <c:pt idx="0">
                  <c:v>Первое полугодие 2024 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Лист1!$A$45:$A$49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Лист1!$C$45:$C$49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2">
                  <c:v>54</c:v>
                </c:pt>
                <c:pt idx="3">
                  <c:v>7</c:v>
                </c:pt>
                <c:pt idx="4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Лист1!$D$44</c:f>
              <c:strCache>
                <c:ptCount val="1"/>
                <c:pt idx="0">
                  <c:v>Первое полугодие 2023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Лист1!$A$45:$A$49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Лист1!$D$45:$D$49</c:f>
              <c:numCache>
                <c:formatCode>General</c:formatCode>
                <c:ptCount val="5"/>
                <c:pt idx="0">
                  <c:v>52</c:v>
                </c:pt>
                <c:pt idx="1">
                  <c:v>32</c:v>
                </c:pt>
                <c:pt idx="2">
                  <c:v>61</c:v>
                </c:pt>
                <c:pt idx="3">
                  <c:v>6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073536"/>
        <c:axId val="151075072"/>
      </c:barChart>
      <c:catAx>
        <c:axId val="1510735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1075072"/>
        <c:crosses val="autoZero"/>
        <c:auto val="1"/>
        <c:lblAlgn val="ctr"/>
        <c:lblOffset val="100"/>
        <c:noMultiLvlLbl val="0"/>
      </c:catAx>
      <c:valAx>
        <c:axId val="15107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07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444438011425044"/>
          <c:y val="0.32068435058651168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Лист3!$A$35:$A$39</c:f>
              <c:strCache>
                <c:ptCount val="5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«Оборона, безопасность, законность»</c:v>
                </c:pt>
                <c:pt idx="4">
                  <c:v>«Государство, общество, политика» </c:v>
                </c:pt>
              </c:strCache>
            </c:strRef>
          </c:cat>
          <c:val>
            <c:numRef>
              <c:f>Лист3!$B$35:$B$39</c:f>
              <c:numCache>
                <c:formatCode>0%</c:formatCode>
                <c:ptCount val="5"/>
                <c:pt idx="0">
                  <c:v>0.61</c:v>
                </c:pt>
                <c:pt idx="1">
                  <c:v>7.0000000000000007E-2</c:v>
                </c:pt>
                <c:pt idx="2">
                  <c:v>0.22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478192122798006"/>
          <c:y val="0.36278269062521029"/>
          <c:w val="0.30611656092305611"/>
          <c:h val="0.446953252465063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00D6-AF8A-4338-8846-68A55326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2016-11-07T10:59:00Z</cp:lastPrinted>
  <dcterms:created xsi:type="dcterms:W3CDTF">2022-07-11T06:54:00Z</dcterms:created>
  <dcterms:modified xsi:type="dcterms:W3CDTF">2025-07-10T09:42:00Z</dcterms:modified>
</cp:coreProperties>
</file>