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3657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A36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94826" w:rsidRPr="002637A7">
        <w:rPr>
          <w:rFonts w:ascii="Times New Roman" w:hAnsi="Times New Roman"/>
          <w:sz w:val="28"/>
          <w:szCs w:val="28"/>
        </w:rPr>
        <w:t xml:space="preserve"> </w:t>
      </w:r>
      <w:r w:rsidR="00794826">
        <w:rPr>
          <w:rFonts w:ascii="Times New Roman" w:hAnsi="Times New Roman"/>
          <w:sz w:val="28"/>
          <w:szCs w:val="28"/>
        </w:rPr>
        <w:t>квартал</w:t>
      </w:r>
      <w:r w:rsidR="00DB0637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AC3153">
        <w:rPr>
          <w:rFonts w:ascii="Times New Roman" w:hAnsi="Times New Roman"/>
          <w:sz w:val="28"/>
          <w:szCs w:val="28"/>
        </w:rPr>
        <w:t>5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7C203E" w:rsidRDefault="002637A7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E1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C51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Новоульяновск» Ульяновской области поступило 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AC3153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AA59E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граждан.  Это в 1</w:t>
      </w:r>
      <w:r w:rsidR="00AA59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77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AC3153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 xml:space="preserve">  чем в аналогичном периоде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C31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C07706">
        <w:rPr>
          <w:rFonts w:ascii="Times New Roman" w:eastAsia="Times New Roman" w:hAnsi="Times New Roman" w:cs="Times New Roman"/>
          <w:sz w:val="28"/>
          <w:szCs w:val="28"/>
        </w:rPr>
        <w:t>124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обращения), 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и  в 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>1,</w:t>
      </w:r>
      <w:r w:rsidR="00C077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 xml:space="preserve">  раза меньше чем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360C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31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203E" w:rsidRPr="007C203E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31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770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14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C0770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 периоде составило 1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ьше, чем в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аналогичном периоде 202</w:t>
      </w:r>
      <w:r w:rsidR="00AC31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 на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23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ьше,  чем в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7C203E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письменные обращения  граждан – 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  общего  объёма  корреспонденции. Это на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 или 3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периоде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 и на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1C5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31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);  </w:t>
      </w:r>
    </w:p>
    <w:p w:rsidR="00A64C51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proofErr w:type="gramStart"/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AC3153" w:rsidRPr="00EC3EDA">
        <w:rPr>
          <w:rFonts w:ascii="Times New Roman" w:hAnsi="Times New Roman"/>
          <w:sz w:val="28"/>
          <w:szCs w:val="28"/>
        </w:rPr>
        <w:t xml:space="preserve">электронная форма  обращений  </w:t>
      </w:r>
      <w:r w:rsidR="00AC3153" w:rsidRPr="00A93649">
        <w:rPr>
          <w:rFonts w:ascii="Times New Roman" w:hAnsi="Times New Roman" w:cs="Times New Roman"/>
          <w:sz w:val="28"/>
        </w:rPr>
        <w:t xml:space="preserve">(«виртуальная приемная» и «Единый портал государственных и муниципальных услуг (функций)»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общего объёма корреспонденции.</w:t>
      </w:r>
      <w:proofErr w:type="gramEnd"/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23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88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меньше, чем в аналогичном периоде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26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 и на 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12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AC315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0770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64C51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A64C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4C51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-  обращения  граждан  из  вышестоящих  организации – </w:t>
      </w:r>
      <w:r w:rsidR="007109B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 что составляет  </w:t>
      </w:r>
      <w:r w:rsidR="007109B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36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 от   общего  объёма  корреспонденции. Это </w:t>
      </w:r>
      <w:r w:rsidR="007109B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109B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7109B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ьше, чем в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1C5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09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  </w:t>
      </w:r>
    </w:p>
    <w:p w:rsidR="00C07706" w:rsidRDefault="007C203E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обращение граждан с  личных приемов –</w:t>
      </w:r>
      <w:r w:rsidR="005F11B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от   общего  объёма  корреспонденции.  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19 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26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 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 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C07706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07706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C0770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C07706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</w:t>
      </w:r>
    </w:p>
    <w:p w:rsidR="001A6CDA" w:rsidRDefault="00C07706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7C203E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обращения  граждан  на «Прямую линию»- </w:t>
      </w:r>
      <w:r w:rsidR="00D844A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7C203E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7C203E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D844A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7C203E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60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844A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D844A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 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обращени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66 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D844A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  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1A6CDA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A6CDA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1A6C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44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6CDA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7D63CF" w:rsidRDefault="007D63CF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01201">
        <w:rPr>
          <w:rFonts w:ascii="Calibri" w:eastAsia="Times New Roman" w:hAnsi="Calibri" w:cs="Calibri"/>
          <w:i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54814AB7" wp14:editId="7F1C35A7">
            <wp:simplePos x="0" y="0"/>
            <wp:positionH relativeFrom="column">
              <wp:posOffset>44450</wp:posOffset>
            </wp:positionH>
            <wp:positionV relativeFrom="paragraph">
              <wp:posOffset>15875</wp:posOffset>
            </wp:positionV>
            <wp:extent cx="4970780" cy="2150745"/>
            <wp:effectExtent l="0" t="0" r="20320" b="2095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3CF" w:rsidRDefault="007D63CF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D63CF" w:rsidRDefault="007D63CF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D63CF" w:rsidRDefault="007D63CF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D63CF" w:rsidRDefault="007D63CF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D63CF" w:rsidRDefault="007D63CF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D63CF" w:rsidRDefault="007D63CF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D63CF" w:rsidRDefault="007D63CF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D63CF" w:rsidRDefault="007D63CF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141A50" w:rsidRDefault="00141A50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141A50" w:rsidRPr="007C203E" w:rsidRDefault="00141A50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</w:p>
    <w:p w:rsidR="007C203E" w:rsidRPr="007C203E" w:rsidRDefault="007C203E" w:rsidP="00E50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 анализируемый  период  в  администрацию  МО «Город  Новоульяновск» поступило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коллективных  обращений граждан, что составляет 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обращений.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 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 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21570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1A6A4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21570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аналогичном  периоде  202</w:t>
      </w:r>
      <w:r w:rsidR="0021570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(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13</w:t>
      </w:r>
      <w:r w:rsidR="001A6A4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II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21570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C0770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203E" w:rsidRPr="007C203E" w:rsidRDefault="007C203E" w:rsidP="001A6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Так же за  анализируемый  период  поступило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8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повторных  обращений, что  составляет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8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процентов,  от общего количества обращений. Это 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 xml:space="preserve">на  </w:t>
      </w:r>
      <w:r w:rsidR="000538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053807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05380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807">
        <w:rPr>
          <w:rFonts w:ascii="Times New Roman" w:eastAsia="Times New Roman" w:hAnsi="Times New Roman" w:cs="Times New Roman"/>
          <w:sz w:val="28"/>
          <w:szCs w:val="28"/>
        </w:rPr>
        <w:t>мен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ьше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чем в  аналогичном периоде  202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05380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21570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225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1570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05380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 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II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21570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538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</w:t>
      </w:r>
      <w:r w:rsidR="000538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380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квартале  202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года  распределились  следующим  образом: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76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обращений  или 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процентов  от общего  количества вопросов;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«Жилищно-коммунальная сфера» -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процентов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вопросов;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сфера» -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обращений или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вопросов;</w:t>
      </w:r>
    </w:p>
    <w:p w:rsidR="001A6A42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«Государство, общество, политика» -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 от общего количества вопросов</w:t>
      </w:r>
      <w:r w:rsidR="00535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A42" w:rsidRDefault="001A6A42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A42">
        <w:rPr>
          <w:rFonts w:ascii="Times New Roman" w:eastAsia="Times New Roman" w:hAnsi="Times New Roman" w:cs="Times New Roman"/>
          <w:sz w:val="28"/>
          <w:szCs w:val="28"/>
        </w:rPr>
        <w:t>«Оборона, безопасность, законность»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01" w:rsidRDefault="007D63CF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45D3B996" wp14:editId="6683941E">
            <wp:simplePos x="0" y="0"/>
            <wp:positionH relativeFrom="column">
              <wp:posOffset>-20320</wp:posOffset>
            </wp:positionH>
            <wp:positionV relativeFrom="paragraph">
              <wp:posOffset>186055</wp:posOffset>
            </wp:positionV>
            <wp:extent cx="5777865" cy="2738755"/>
            <wp:effectExtent l="0" t="0" r="13335" b="2349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201" w:rsidRDefault="00F01201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201" w:rsidRDefault="00F01201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201" w:rsidRDefault="00F01201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201" w:rsidRDefault="00F01201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201" w:rsidRDefault="00F01201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A42" w:rsidRDefault="001A6A42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392" w:type="dxa"/>
        <w:tblInd w:w="108" w:type="dxa"/>
        <w:tblLook w:val="04A0" w:firstRow="1" w:lastRow="0" w:firstColumn="1" w:lastColumn="0" w:noHBand="0" w:noVBand="1"/>
      </w:tblPr>
      <w:tblGrid>
        <w:gridCol w:w="165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503D8" w:rsidRPr="00E503D8" w:rsidTr="00E503D8">
        <w:trPr>
          <w:trHeight w:val="18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E503D8" w:rsidRPr="00E503D8">
              <w:trPr>
                <w:trHeight w:val="18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3D8" w:rsidRPr="00E503D8" w:rsidRDefault="00E503D8" w:rsidP="00E503D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03D8" w:rsidRPr="00E503D8" w:rsidTr="00E503D8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03D8" w:rsidRPr="00E503D8" w:rsidTr="00E503D8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D8" w:rsidRPr="00E503D8" w:rsidRDefault="00E503D8" w:rsidP="00E50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C203E" w:rsidRPr="007C203E" w:rsidRDefault="00C50FA9" w:rsidP="007C2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разрезе тематики обращений по сравнению с аналогичным периодом  202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г. и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кварталом  20</w:t>
      </w:r>
      <w:r w:rsidR="00C444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57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 прослеживается  следующая тенденция: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9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174"/>
        <w:gridCol w:w="1299"/>
        <w:gridCol w:w="1651"/>
        <w:gridCol w:w="1804"/>
        <w:gridCol w:w="1894"/>
      </w:tblGrid>
      <w:tr w:rsidR="001A6A42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42" w:rsidRPr="007C203E" w:rsidRDefault="001A6A42" w:rsidP="007C203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C203E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A42" w:rsidRPr="007C203E" w:rsidRDefault="001A6A42" w:rsidP="00B977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202</w:t>
            </w:r>
            <w:r w:rsidR="00B9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9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03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6A42" w:rsidRPr="007C203E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1A6A42" w:rsidRPr="007C203E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15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1A6A42" w:rsidRPr="007C203E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9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1A6A42" w:rsidRPr="00C44451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97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1A6A42" w:rsidRPr="007C203E" w:rsidRDefault="001A6A42" w:rsidP="007C20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215701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701" w:rsidRPr="007C203E" w:rsidRDefault="00215701" w:rsidP="0021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5701" w:rsidRPr="007C203E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701" w:rsidRPr="007C203E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807" w:rsidRDefault="00053807" w:rsidP="0005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215701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  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215701" w:rsidRPr="007C203E" w:rsidRDefault="00053807" w:rsidP="0005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215701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Default="00215701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215701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15701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215701" w:rsidRPr="007C203E" w:rsidRDefault="00053807" w:rsidP="0005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15701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15701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Pr="007C203E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Pr="007C203E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01" w:rsidRDefault="00215701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215701" w:rsidRDefault="00215701" w:rsidP="00C4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215701" w:rsidRPr="007C203E" w:rsidRDefault="00053807" w:rsidP="0055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15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82B" w:rsidRDefault="0055582B" w:rsidP="0055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</w:t>
            </w:r>
          </w:p>
          <w:p w:rsidR="00215701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 </w:t>
            </w:r>
          </w:p>
          <w:p w:rsidR="00215701" w:rsidRDefault="00053807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15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701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215701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215701" w:rsidRPr="007C203E" w:rsidRDefault="00053807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215701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15701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01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701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Default="00215701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701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15701" w:rsidRPr="007C203E" w:rsidRDefault="00215701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Default="00215701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701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15701" w:rsidRPr="007C203E" w:rsidRDefault="00215701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82B" w:rsidRPr="007C203E" w:rsidRDefault="0055582B" w:rsidP="0055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215701" w:rsidRDefault="00215701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215701" w:rsidRPr="007C203E" w:rsidRDefault="00053807" w:rsidP="0055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5701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807" w:rsidRPr="007C203E" w:rsidRDefault="00053807" w:rsidP="0005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053807" w:rsidRDefault="00215701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5701" w:rsidRDefault="00215701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01" w:rsidRDefault="00215701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215701" w:rsidRPr="007C203E" w:rsidRDefault="00053807" w:rsidP="0005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15701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15701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01" w:rsidRPr="007C203E" w:rsidRDefault="00215701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Pr="007C203E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Pr="007C203E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82B" w:rsidRPr="007C203E" w:rsidRDefault="0055582B" w:rsidP="0055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215701" w:rsidRDefault="00215701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215701" w:rsidRPr="007C203E" w:rsidRDefault="00053807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215701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807" w:rsidRPr="007C203E" w:rsidRDefault="00053807" w:rsidP="0005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55582B" w:rsidRDefault="00215701" w:rsidP="0055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5582B" w:rsidRDefault="00215701" w:rsidP="0055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5701" w:rsidRPr="007C203E" w:rsidRDefault="00215701" w:rsidP="0005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215701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01" w:rsidRPr="007C203E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Pr="007C203E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Pr="007C203E" w:rsidRDefault="00053807" w:rsidP="00C7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01" w:rsidRPr="007C203E" w:rsidRDefault="00215701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215701" w:rsidRDefault="00215701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 w:rsidR="0055582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5701" w:rsidRPr="007C203E" w:rsidRDefault="00215701" w:rsidP="0005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05380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701" w:rsidRPr="007C203E" w:rsidRDefault="00053807" w:rsidP="0055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41B0" w:rsidRDefault="007C203E" w:rsidP="000A7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06398" w:rsidRDefault="007C203E" w:rsidP="00006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вопросы: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06398">
        <w:rPr>
          <w:rFonts w:ascii="Times New Roman" w:hAnsi="Times New Roman"/>
          <w:b/>
          <w:sz w:val="28"/>
          <w:szCs w:val="28"/>
        </w:rPr>
        <w:t>6</w:t>
      </w:r>
      <w:r w:rsidR="0055582B" w:rsidRPr="007472EC">
        <w:rPr>
          <w:rFonts w:ascii="Times New Roman" w:hAnsi="Times New Roman"/>
          <w:b/>
          <w:sz w:val="28"/>
          <w:szCs w:val="28"/>
        </w:rPr>
        <w:t xml:space="preserve">  обращени</w:t>
      </w:r>
      <w:r w:rsidR="00006398">
        <w:rPr>
          <w:rFonts w:ascii="Times New Roman" w:hAnsi="Times New Roman"/>
          <w:b/>
          <w:sz w:val="28"/>
          <w:szCs w:val="28"/>
        </w:rPr>
        <w:t>й</w:t>
      </w:r>
      <w:r w:rsidR="0055582B" w:rsidRPr="00EC3EDA">
        <w:rPr>
          <w:rFonts w:ascii="Times New Roman" w:hAnsi="Times New Roman"/>
          <w:sz w:val="28"/>
          <w:szCs w:val="28"/>
        </w:rPr>
        <w:t xml:space="preserve"> по содержанию общего имущества </w:t>
      </w:r>
      <w:r w:rsidR="0055582B">
        <w:rPr>
          <w:rFonts w:ascii="Times New Roman" w:hAnsi="Times New Roman"/>
          <w:sz w:val="28"/>
          <w:szCs w:val="28"/>
        </w:rPr>
        <w:br/>
      </w:r>
      <w:r w:rsidR="0055582B" w:rsidRPr="00EC3EDA">
        <w:rPr>
          <w:rFonts w:ascii="Times New Roman" w:hAnsi="Times New Roman"/>
          <w:sz w:val="28"/>
          <w:szCs w:val="28"/>
        </w:rPr>
        <w:t>(</w:t>
      </w:r>
      <w:r w:rsidR="00006398" w:rsidRPr="005C5F97">
        <w:rPr>
          <w:rFonts w:ascii="Times New Roman" w:hAnsi="Times New Roman"/>
          <w:b/>
          <w:sz w:val="28"/>
          <w:szCs w:val="28"/>
        </w:rPr>
        <w:t xml:space="preserve">2 </w:t>
      </w:r>
      <w:r w:rsidR="00006398">
        <w:rPr>
          <w:rFonts w:ascii="Times New Roman" w:hAnsi="Times New Roman"/>
          <w:b/>
          <w:sz w:val="28"/>
          <w:szCs w:val="28"/>
        </w:rPr>
        <w:t xml:space="preserve">идентичных обращения </w:t>
      </w:r>
      <w:r w:rsidR="00006398">
        <w:rPr>
          <w:rFonts w:ascii="Times New Roman" w:hAnsi="Times New Roman"/>
          <w:sz w:val="28"/>
          <w:szCs w:val="28"/>
        </w:rPr>
        <w:t>по ремонту колодцев на придомовой территории,</w:t>
      </w:r>
      <w:r w:rsidR="00006398">
        <w:rPr>
          <w:rFonts w:ascii="Times New Roman" w:hAnsi="Times New Roman"/>
          <w:sz w:val="28"/>
          <w:szCs w:val="28"/>
        </w:rPr>
        <w:br/>
      </w:r>
      <w:r w:rsidR="0055582B">
        <w:rPr>
          <w:rFonts w:ascii="Times New Roman" w:hAnsi="Times New Roman"/>
          <w:sz w:val="28"/>
          <w:szCs w:val="28"/>
        </w:rPr>
        <w:t>1 обращение по самовольному захвату подвального помещения в многоквартирном доме, 1 обращение по благоустройству придомовой территории (установка лавочек)</w:t>
      </w:r>
      <w:r w:rsidR="0055582B" w:rsidRPr="0055582B">
        <w:rPr>
          <w:rFonts w:ascii="Times New Roman" w:hAnsi="Times New Roman"/>
          <w:sz w:val="28"/>
          <w:szCs w:val="28"/>
        </w:rPr>
        <w:t xml:space="preserve"> </w:t>
      </w:r>
      <w:r w:rsidR="0055582B">
        <w:rPr>
          <w:rFonts w:ascii="Times New Roman" w:hAnsi="Times New Roman"/>
          <w:sz w:val="28"/>
          <w:szCs w:val="28"/>
        </w:rPr>
        <w:t>проведения косметического ремонта в подъездах, некачественной  уборки придомовой территории);</w:t>
      </w:r>
      <w:r w:rsidR="0055582B" w:rsidRPr="00EC3E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582B">
        <w:rPr>
          <w:rFonts w:ascii="Times New Roman" w:hAnsi="Times New Roman"/>
          <w:b/>
          <w:sz w:val="28"/>
          <w:szCs w:val="28"/>
        </w:rPr>
        <w:t>3</w:t>
      </w:r>
      <w:r w:rsidR="0055582B" w:rsidRPr="007472EC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55582B">
        <w:rPr>
          <w:rFonts w:ascii="Times New Roman" w:hAnsi="Times New Roman"/>
          <w:sz w:val="28"/>
          <w:szCs w:val="28"/>
        </w:rPr>
        <w:t xml:space="preserve"> по переселению из аварийных домов, </w:t>
      </w:r>
      <w:r w:rsidR="00006398">
        <w:rPr>
          <w:rFonts w:ascii="Times New Roman" w:hAnsi="Times New Roman"/>
          <w:b/>
          <w:sz w:val="28"/>
          <w:szCs w:val="28"/>
        </w:rPr>
        <w:t>3</w:t>
      </w:r>
      <w:r w:rsidR="0055582B" w:rsidRPr="007472EC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55582B">
        <w:rPr>
          <w:rFonts w:ascii="Times New Roman" w:hAnsi="Times New Roman"/>
          <w:sz w:val="28"/>
          <w:szCs w:val="28"/>
        </w:rPr>
        <w:t xml:space="preserve"> по рассмотрению вопросов частного домовладения (заброшенные земельные участки), </w:t>
      </w:r>
      <w:r w:rsidR="0055582B" w:rsidRPr="00522436">
        <w:rPr>
          <w:rFonts w:ascii="Times New Roman" w:hAnsi="Times New Roman"/>
          <w:b/>
          <w:sz w:val="28"/>
          <w:szCs w:val="28"/>
        </w:rPr>
        <w:t>а так же вопросы:</w:t>
      </w:r>
      <w:r w:rsidR="0055582B">
        <w:rPr>
          <w:rFonts w:ascii="Times New Roman" w:hAnsi="Times New Roman"/>
          <w:sz w:val="28"/>
          <w:szCs w:val="28"/>
        </w:rPr>
        <w:t xml:space="preserve"> проведения общего собрания собственников в многоквартирном доме, ликвидация несанкционированной свалки в частном секторе, законности установки мусорного контейнера, снос заброшенного здания</w:t>
      </w:r>
      <w:r w:rsidR="0055582B" w:rsidRPr="00EC3EDA">
        <w:rPr>
          <w:rFonts w:ascii="Times New Roman" w:hAnsi="Times New Roman"/>
          <w:sz w:val="28"/>
          <w:szCs w:val="28"/>
        </w:rPr>
        <w:t xml:space="preserve"> </w:t>
      </w:r>
      <w:r w:rsidR="0055582B">
        <w:rPr>
          <w:rFonts w:ascii="Times New Roman" w:hAnsi="Times New Roman"/>
          <w:sz w:val="28"/>
          <w:szCs w:val="28"/>
        </w:rPr>
        <w:t>бывшей больницы в населенном пункте, замены мусорного контейнера, строительства водовода,  обесточивания комнаты в коммунальной квартире, ремонта ливневой канализации в</w:t>
      </w:r>
      <w:proofErr w:type="gramEnd"/>
      <w:r w:rsidR="005558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582B">
        <w:rPr>
          <w:rFonts w:ascii="Times New Roman" w:hAnsi="Times New Roman"/>
          <w:sz w:val="28"/>
          <w:szCs w:val="28"/>
        </w:rPr>
        <w:t>частном</w:t>
      </w:r>
      <w:proofErr w:type="gramEnd"/>
      <w:r w:rsidR="0055582B">
        <w:rPr>
          <w:rFonts w:ascii="Times New Roman" w:hAnsi="Times New Roman"/>
          <w:sz w:val="28"/>
          <w:szCs w:val="28"/>
        </w:rPr>
        <w:t xml:space="preserve"> секторе</w:t>
      </w:r>
      <w:r w:rsidR="00006398">
        <w:rPr>
          <w:rFonts w:ascii="Times New Roman" w:hAnsi="Times New Roman"/>
          <w:sz w:val="28"/>
          <w:szCs w:val="28"/>
        </w:rPr>
        <w:t>,</w:t>
      </w:r>
      <w:r w:rsidR="00006398" w:rsidRPr="00006398">
        <w:rPr>
          <w:rFonts w:ascii="Times New Roman" w:hAnsi="Times New Roman"/>
          <w:sz w:val="28"/>
          <w:szCs w:val="28"/>
        </w:rPr>
        <w:t xml:space="preserve"> </w:t>
      </w:r>
      <w:r w:rsidR="00006398">
        <w:rPr>
          <w:rFonts w:ascii="Times New Roman" w:hAnsi="Times New Roman"/>
          <w:sz w:val="28"/>
          <w:szCs w:val="28"/>
        </w:rPr>
        <w:t xml:space="preserve">вывоза автомобильных шин </w:t>
      </w:r>
      <w:r w:rsidR="00006398">
        <w:rPr>
          <w:rFonts w:ascii="Times New Roman" w:hAnsi="Times New Roman"/>
          <w:sz w:val="28"/>
          <w:szCs w:val="28"/>
        </w:rPr>
        <w:br/>
        <w:t xml:space="preserve">с придомовой территории, выдачи справки на предмет пригодности проживания в жилом помещении, предоставления помещения в аренду, установки бордюрного камня. </w:t>
      </w:r>
    </w:p>
    <w:p w:rsidR="007C203E" w:rsidRDefault="007C203E" w:rsidP="00B54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 разделе  «Экономика»  преобладали   вопросы: </w:t>
      </w:r>
    </w:p>
    <w:p w:rsidR="00B5398E" w:rsidRDefault="00DA42BA" w:rsidP="00B5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006398" w:rsidRPr="003C6B84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я</w:t>
      </w:r>
      <w:r w:rsidR="00006398" w:rsidRPr="00EC3EDA">
        <w:rPr>
          <w:rFonts w:ascii="Times New Roman" w:hAnsi="Times New Roman"/>
          <w:sz w:val="28"/>
          <w:szCs w:val="28"/>
        </w:rPr>
        <w:t xml:space="preserve"> по рассмотрению земельно-правовых отношений (</w:t>
      </w:r>
      <w:r w:rsidR="00006398">
        <w:rPr>
          <w:rFonts w:ascii="Times New Roman" w:hAnsi="Times New Roman"/>
          <w:sz w:val="28"/>
          <w:szCs w:val="28"/>
        </w:rPr>
        <w:t xml:space="preserve">9 обращений по нарушению градостроительного законодательства, 2 обращения по присоединению территории СНТ «Парус» к </w:t>
      </w:r>
      <w:proofErr w:type="spellStart"/>
      <w:r w:rsidR="00006398">
        <w:rPr>
          <w:rFonts w:ascii="Times New Roman" w:hAnsi="Times New Roman"/>
          <w:sz w:val="28"/>
          <w:szCs w:val="28"/>
        </w:rPr>
        <w:t>г</w:t>
      </w:r>
      <w:proofErr w:type="gramStart"/>
      <w:r w:rsidR="00006398">
        <w:rPr>
          <w:rFonts w:ascii="Times New Roman" w:hAnsi="Times New Roman"/>
          <w:sz w:val="28"/>
          <w:szCs w:val="28"/>
        </w:rPr>
        <w:t>.У</w:t>
      </w:r>
      <w:proofErr w:type="gramEnd"/>
      <w:r w:rsidR="00006398">
        <w:rPr>
          <w:rFonts w:ascii="Times New Roman" w:hAnsi="Times New Roman"/>
          <w:sz w:val="28"/>
          <w:szCs w:val="28"/>
        </w:rPr>
        <w:t>льяновск</w:t>
      </w:r>
      <w:proofErr w:type="spellEnd"/>
      <w:r w:rsidR="00006398">
        <w:rPr>
          <w:rFonts w:ascii="Times New Roman" w:hAnsi="Times New Roman"/>
          <w:sz w:val="28"/>
          <w:szCs w:val="28"/>
        </w:rPr>
        <w:t>, 2 обращения по присоединению СНТ «Бытовик-2» к СНТ «Парус»,</w:t>
      </w:r>
      <w:r w:rsidR="00006398" w:rsidRPr="00580AC2">
        <w:rPr>
          <w:rFonts w:ascii="Times New Roman" w:hAnsi="Times New Roman"/>
          <w:sz w:val="28"/>
          <w:szCs w:val="28"/>
        </w:rPr>
        <w:t xml:space="preserve"> </w:t>
      </w:r>
      <w:r w:rsidR="00006398">
        <w:rPr>
          <w:rFonts w:ascii="Times New Roman" w:hAnsi="Times New Roman"/>
          <w:sz w:val="28"/>
          <w:szCs w:val="28"/>
        </w:rPr>
        <w:t xml:space="preserve">1  обращение по внесению изменений в генеральный план МО «Город Новоульяновск», 1 обращение по переводу земельных участков в </w:t>
      </w:r>
      <w:proofErr w:type="spellStart"/>
      <w:r w:rsidR="00006398">
        <w:rPr>
          <w:rFonts w:ascii="Times New Roman" w:hAnsi="Times New Roman"/>
          <w:sz w:val="28"/>
          <w:szCs w:val="28"/>
        </w:rPr>
        <w:t>мкр.Зеленый</w:t>
      </w:r>
      <w:proofErr w:type="spellEnd"/>
      <w:r w:rsidR="00006398">
        <w:rPr>
          <w:rFonts w:ascii="Times New Roman" w:hAnsi="Times New Roman"/>
          <w:sz w:val="28"/>
          <w:szCs w:val="28"/>
        </w:rPr>
        <w:t xml:space="preserve">, 1 обращение по установлению границ земельного участка, 1 обращение </w:t>
      </w:r>
      <w:proofErr w:type="gramStart"/>
      <w:r w:rsidR="00006398">
        <w:rPr>
          <w:rFonts w:ascii="Times New Roman" w:hAnsi="Times New Roman"/>
          <w:sz w:val="28"/>
          <w:szCs w:val="28"/>
        </w:rPr>
        <w:t xml:space="preserve">по самовольному захвату земельного участка, </w:t>
      </w:r>
      <w:r>
        <w:rPr>
          <w:rFonts w:ascii="Times New Roman" w:hAnsi="Times New Roman"/>
          <w:sz w:val="28"/>
          <w:szCs w:val="28"/>
        </w:rPr>
        <w:t xml:space="preserve">2 обращения по </w:t>
      </w:r>
      <w:r w:rsidR="00006398">
        <w:rPr>
          <w:rFonts w:ascii="Times New Roman" w:hAnsi="Times New Roman"/>
          <w:sz w:val="28"/>
          <w:szCs w:val="28"/>
        </w:rPr>
        <w:t>оформлени</w:t>
      </w:r>
      <w:r>
        <w:rPr>
          <w:rFonts w:ascii="Times New Roman" w:hAnsi="Times New Roman"/>
          <w:sz w:val="28"/>
          <w:szCs w:val="28"/>
        </w:rPr>
        <w:t>ю</w:t>
      </w:r>
      <w:r w:rsidR="00006398">
        <w:rPr>
          <w:rFonts w:ascii="Times New Roman" w:hAnsi="Times New Roman"/>
          <w:sz w:val="28"/>
          <w:szCs w:val="28"/>
        </w:rPr>
        <w:t xml:space="preserve"> земельного участка, 1 обращение по установлению публичного сервитута  на земельном участке в СНТ «Геолог», 1 обращение по выдаче кадастрового плана на земельный участок под многоквартирным домом</w:t>
      </w:r>
      <w:r>
        <w:rPr>
          <w:rFonts w:ascii="Times New Roman" w:hAnsi="Times New Roman"/>
          <w:sz w:val="28"/>
          <w:szCs w:val="28"/>
        </w:rPr>
        <w:t xml:space="preserve">, 1 обращение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 контрольных мероприятий по установлению границ земельного участка, 1 обращение об отложении сроков по демонтажу хозяйственных построек, 1 обращение рассмотрению земельных споров</w:t>
      </w:r>
      <w:proofErr w:type="gramEnd"/>
      <w:r w:rsidR="00006398" w:rsidRPr="00EC3EDA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006398">
        <w:rPr>
          <w:rFonts w:ascii="Times New Roman" w:hAnsi="Times New Roman" w:cs="Times New Roman"/>
          <w:b/>
          <w:sz w:val="28"/>
          <w:szCs w:val="28"/>
        </w:rPr>
        <w:t>1</w:t>
      </w:r>
      <w:r w:rsidR="007E7F60">
        <w:rPr>
          <w:rFonts w:ascii="Times New Roman" w:hAnsi="Times New Roman" w:cs="Times New Roman"/>
          <w:b/>
          <w:sz w:val="28"/>
          <w:szCs w:val="28"/>
        </w:rPr>
        <w:t>1</w:t>
      </w:r>
      <w:r w:rsidR="00006398" w:rsidRPr="003C6B84">
        <w:rPr>
          <w:rFonts w:ascii="Times New Roman" w:hAnsi="Times New Roman" w:cs="Times New Roman"/>
          <w:b/>
          <w:sz w:val="28"/>
          <w:szCs w:val="28"/>
        </w:rPr>
        <w:t xml:space="preserve">  обращени</w:t>
      </w:r>
      <w:r w:rsidR="007E7F60">
        <w:rPr>
          <w:rFonts w:ascii="Times New Roman" w:hAnsi="Times New Roman" w:cs="Times New Roman"/>
          <w:b/>
          <w:sz w:val="28"/>
          <w:szCs w:val="28"/>
        </w:rPr>
        <w:t>й</w:t>
      </w:r>
      <w:r w:rsidR="00006398">
        <w:rPr>
          <w:rFonts w:ascii="Times New Roman" w:hAnsi="Times New Roman" w:cs="Times New Roman"/>
          <w:sz w:val="28"/>
          <w:szCs w:val="28"/>
        </w:rPr>
        <w:t xml:space="preserve"> </w:t>
      </w:r>
      <w:r w:rsidR="00006398">
        <w:rPr>
          <w:rFonts w:ascii="Times New Roman" w:hAnsi="Times New Roman"/>
          <w:sz w:val="28"/>
          <w:szCs w:val="28"/>
        </w:rPr>
        <w:t xml:space="preserve">  по загрязнению </w:t>
      </w:r>
      <w:r w:rsidR="00006398">
        <w:rPr>
          <w:rFonts w:ascii="Times New Roman" w:hAnsi="Times New Roman"/>
          <w:sz w:val="28"/>
          <w:szCs w:val="28"/>
        </w:rPr>
        <w:lastRenderedPageBreak/>
        <w:t>окружающей среды 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="00006398" w:rsidRPr="00006398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й</w:t>
      </w:r>
      <w:r w:rsidR="00006398" w:rsidRPr="00EC3EDA">
        <w:rPr>
          <w:rFonts w:ascii="Times New Roman" w:hAnsi="Times New Roman"/>
          <w:sz w:val="28"/>
          <w:szCs w:val="28"/>
        </w:rPr>
        <w:t xml:space="preserve"> по спилу (опиловки) зеленых</w:t>
      </w:r>
      <w:r w:rsidR="00006398">
        <w:rPr>
          <w:rFonts w:ascii="Times New Roman" w:hAnsi="Times New Roman"/>
          <w:sz w:val="28"/>
          <w:szCs w:val="28"/>
        </w:rPr>
        <w:t xml:space="preserve"> насаждений,</w:t>
      </w:r>
      <w:r w:rsidR="00006398" w:rsidRPr="00EC3E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7</w:t>
      </w:r>
      <w:r w:rsidR="00006398" w:rsidRPr="003C6B84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й</w:t>
      </w:r>
      <w:r w:rsidR="00006398">
        <w:rPr>
          <w:rFonts w:ascii="Times New Roman" w:hAnsi="Times New Roman"/>
          <w:sz w:val="28"/>
          <w:szCs w:val="28"/>
        </w:rPr>
        <w:t xml:space="preserve"> по ремонту дорог, </w:t>
      </w:r>
      <w:r>
        <w:rPr>
          <w:rFonts w:ascii="Times New Roman" w:hAnsi="Times New Roman"/>
          <w:b/>
          <w:sz w:val="28"/>
          <w:szCs w:val="28"/>
        </w:rPr>
        <w:t>4</w:t>
      </w:r>
      <w:r w:rsidR="00006398" w:rsidRPr="003C6B84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006398">
        <w:rPr>
          <w:rFonts w:ascii="Times New Roman" w:hAnsi="Times New Roman"/>
          <w:sz w:val="28"/>
          <w:szCs w:val="28"/>
        </w:rPr>
        <w:t xml:space="preserve"> по содержанию домашних животных, </w:t>
      </w:r>
      <w:r w:rsidRPr="00002D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работ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грейдированию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проезжей части, </w:t>
      </w:r>
      <w:r w:rsidRPr="00F715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установке детского оборудования на детской площадке,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14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выделению земельных участков для осуществления торговли на территории городского парка,</w:t>
      </w:r>
      <w:r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="00006398" w:rsidRPr="00EC3EDA">
        <w:rPr>
          <w:rFonts w:ascii="Times New Roman" w:hAnsi="Times New Roman"/>
          <w:b/>
          <w:sz w:val="28"/>
          <w:szCs w:val="28"/>
        </w:rPr>
        <w:t>а так же вопросы:</w:t>
      </w:r>
      <w:r w:rsidR="00006398" w:rsidRPr="00EC3EDA">
        <w:rPr>
          <w:rFonts w:ascii="Times New Roman" w:hAnsi="Times New Roman"/>
          <w:sz w:val="28"/>
          <w:szCs w:val="28"/>
        </w:rPr>
        <w:t xml:space="preserve"> </w:t>
      </w:r>
      <w:r w:rsidR="00006398">
        <w:rPr>
          <w:rFonts w:ascii="Times New Roman" w:hAnsi="Times New Roman"/>
          <w:sz w:val="28"/>
          <w:szCs w:val="28"/>
        </w:rPr>
        <w:t>отсутствия</w:t>
      </w:r>
      <w:proofErr w:type="gramEnd"/>
      <w:r w:rsidR="00006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6398">
        <w:rPr>
          <w:rFonts w:ascii="Times New Roman" w:hAnsi="Times New Roman"/>
          <w:sz w:val="28"/>
          <w:szCs w:val="28"/>
        </w:rPr>
        <w:t>воды на садовых участках в СНТ «Цементник», ремонта придомовой территории,</w:t>
      </w:r>
      <w:r w:rsidR="00006398" w:rsidRPr="003C6B84">
        <w:rPr>
          <w:rFonts w:ascii="Times New Roman" w:hAnsi="Times New Roman" w:cs="Times New Roman"/>
          <w:sz w:val="28"/>
          <w:szCs w:val="28"/>
        </w:rPr>
        <w:t xml:space="preserve"> </w:t>
      </w:r>
      <w:r w:rsidR="00006398">
        <w:rPr>
          <w:rFonts w:ascii="Times New Roman" w:hAnsi="Times New Roman" w:cs="Times New Roman"/>
          <w:sz w:val="28"/>
          <w:szCs w:val="28"/>
        </w:rPr>
        <w:t>угроза подтопления частных домовладений из-за изменения русла р. Молочная,</w:t>
      </w:r>
      <w:r w:rsidR="00006398" w:rsidRPr="003C6B84">
        <w:rPr>
          <w:rFonts w:ascii="Times New Roman" w:hAnsi="Times New Roman" w:cs="Times New Roman"/>
          <w:sz w:val="28"/>
          <w:szCs w:val="28"/>
        </w:rPr>
        <w:t xml:space="preserve"> </w:t>
      </w:r>
      <w:r w:rsidR="00006398">
        <w:rPr>
          <w:rFonts w:ascii="Times New Roman" w:hAnsi="Times New Roman" w:cs="Times New Roman"/>
          <w:sz w:val="28"/>
          <w:szCs w:val="28"/>
        </w:rPr>
        <w:t xml:space="preserve">стоянки автомобилей (такси) на проезжей части, замены опоры линии электропередач, </w:t>
      </w:r>
      <w:r w:rsidR="00006398" w:rsidRPr="003C6B84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сотрудничеств</w:t>
      </w:r>
      <w:r w:rsidR="00006398">
        <w:rPr>
          <w:rFonts w:ascii="Times New Roman" w:eastAsia="Calibri" w:hAnsi="Times New Roman" w:cs="Times New Roman"/>
          <w:sz w:val="28"/>
          <w:szCs w:val="28"/>
          <w:lang w:eastAsia="en-US"/>
        </w:rPr>
        <w:t>а с «</w:t>
      </w:r>
      <w:proofErr w:type="spellStart"/>
      <w:r w:rsidR="00006398">
        <w:rPr>
          <w:rFonts w:ascii="Times New Roman" w:eastAsia="Calibri" w:hAnsi="Times New Roman" w:cs="Times New Roman"/>
          <w:sz w:val="28"/>
          <w:szCs w:val="28"/>
          <w:lang w:eastAsia="en-US"/>
        </w:rPr>
        <w:t>Альфа-банк</w:t>
      </w:r>
      <w:proofErr w:type="spellEnd"/>
      <w:r w:rsidR="00006398">
        <w:rPr>
          <w:rFonts w:ascii="Times New Roman" w:eastAsia="Calibri" w:hAnsi="Times New Roman" w:cs="Times New Roman"/>
          <w:sz w:val="28"/>
          <w:szCs w:val="28"/>
          <w:lang w:eastAsia="en-US"/>
        </w:rPr>
        <w:t>», вывоза мусора с территории кладбища в населенном пункте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A4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 дома культуры, реконструкции открытого бассейна и стадиона «Цементник»</w:t>
      </w:r>
      <w:r w:rsidRPr="00EC3EDA">
        <w:rPr>
          <w:rFonts w:ascii="Times New Roman" w:hAnsi="Times New Roman"/>
          <w:sz w:val="28"/>
          <w:szCs w:val="28"/>
        </w:rPr>
        <w:t>,</w:t>
      </w:r>
      <w:r w:rsidRPr="00DA4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установки  детской площадки в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Зеленый</w:t>
      </w:r>
      <w:r w:rsidR="00B5398E">
        <w:rPr>
          <w:rFonts w:ascii="Times New Roman" w:hAnsi="Times New Roman"/>
          <w:sz w:val="28"/>
          <w:szCs w:val="28"/>
        </w:rPr>
        <w:t>,</w:t>
      </w:r>
      <w:r w:rsidR="00B5398E" w:rsidRPr="00B53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ямочного ремонта на территории муниципального образования «Город Новоульяновск»,</w:t>
      </w:r>
      <w:r w:rsidR="00B5398E" w:rsidRP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уборки строительного мусора после </w:t>
      </w:r>
      <w:proofErr w:type="spellStart"/>
      <w:r w:rsidR="00B53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грейдирования</w:t>
      </w:r>
      <w:proofErr w:type="spellEnd"/>
      <w:r w:rsidR="00B53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проезжей части, вывоза растительного мусора с контейнерной площадки,</w:t>
      </w:r>
      <w:r w:rsidR="00B5398E" w:rsidRPr="00F715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9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строительства дома культуры в населённом пункте, освещение информации о населенном пункте в средствах массовой информации, </w:t>
      </w:r>
    </w:p>
    <w:p w:rsidR="007E7F60" w:rsidRDefault="00C50FA9" w:rsidP="007E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 тематическом разделе «</w:t>
      </w:r>
      <w:proofErr w:type="spellStart"/>
      <w:r w:rsidR="007C203E"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Сциальное</w:t>
      </w:r>
      <w:proofErr w:type="spellEnd"/>
      <w:r w:rsidR="007C203E"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обеспечение. </w:t>
      </w:r>
      <w:proofErr w:type="gramStart"/>
      <w:r w:rsidR="007C203E"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Социальное страхование» преобладали  вопросы:</w:t>
      </w:r>
      <w:r w:rsidR="007C203E" w:rsidRPr="007C2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E7F60">
        <w:rPr>
          <w:rFonts w:ascii="Times New Roman" w:hAnsi="Times New Roman" w:cs="Times New Roman"/>
          <w:sz w:val="28"/>
          <w:szCs w:val="28"/>
        </w:rPr>
        <w:t xml:space="preserve">строительства спортивного комплекса в населенном пункте,  закрытия детского сада при СШ №1,  перевода  ребенка в другой детский сад, проведения праздника 9  мая, организация образовательного процесса в дошкольном учреждении, обеспечение дошкольного учреждения моющими средствами, </w:t>
      </w:r>
      <w:r w:rsidR="007E7F60">
        <w:rPr>
          <w:rFonts w:ascii="Times New Roman" w:hAnsi="Times New Roman"/>
          <w:sz w:val="28"/>
          <w:szCs w:val="28"/>
        </w:rPr>
        <w:t xml:space="preserve">проведения общественного мероприятия, </w:t>
      </w:r>
      <w:r w:rsidR="007E7F60" w:rsidRPr="00730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бесплатным питанием детей из многодетных семей</w:t>
      </w:r>
      <w:r w:rsidR="007E7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установки  пандуса в многоквартирном доме для лиц с ограниченными возможностями.</w:t>
      </w:r>
      <w:proofErr w:type="gramEnd"/>
    </w:p>
    <w:p w:rsidR="007E7F60" w:rsidRPr="007301FC" w:rsidRDefault="007E7F60" w:rsidP="007E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3CE1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 w:rsidR="00B93C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93CE1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тематическом</w:t>
      </w:r>
      <w:r w:rsidR="00B93C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разделе </w:t>
      </w:r>
      <w:r w:rsidR="00B93CE1" w:rsidRPr="00EB5483">
        <w:rPr>
          <w:rFonts w:ascii="Times New Roman" w:hAnsi="Times New Roman"/>
          <w:b/>
          <w:sz w:val="28"/>
          <w:szCs w:val="28"/>
          <w:u w:val="single"/>
        </w:rPr>
        <w:t>«Оборона, безопасность, законность»</w:t>
      </w:r>
      <w:r w:rsidR="00B93CE1" w:rsidRPr="00EB54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B93CE1" w:rsidRPr="00981D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93CE1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 w:rsidR="00B93C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вопросы:</w:t>
      </w:r>
      <w:r w:rsidR="00B93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1FC">
        <w:rPr>
          <w:rFonts w:ascii="Times New Roman" w:eastAsia="Times New Roman" w:hAnsi="Times New Roman" w:cs="Times New Roman"/>
          <w:sz w:val="28"/>
          <w:szCs w:val="28"/>
        </w:rPr>
        <w:t>2 обращения по проведению противопожарных 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охраны общественного порядка,</w:t>
      </w:r>
      <w:r w:rsidRPr="007E7F60">
        <w:rPr>
          <w:rFonts w:ascii="Times New Roman" w:hAnsi="Times New Roman"/>
          <w:sz w:val="28"/>
          <w:szCs w:val="28"/>
        </w:rPr>
        <w:t xml:space="preserve"> </w:t>
      </w:r>
      <w:r w:rsidRPr="00D77745">
        <w:rPr>
          <w:rFonts w:ascii="Times New Roman" w:hAnsi="Times New Roman"/>
          <w:sz w:val="28"/>
          <w:szCs w:val="28"/>
        </w:rPr>
        <w:t>рассмотрения конфликтной ситуации с со</w:t>
      </w:r>
      <w:r>
        <w:rPr>
          <w:rFonts w:ascii="Times New Roman" w:hAnsi="Times New Roman"/>
          <w:sz w:val="28"/>
          <w:szCs w:val="28"/>
        </w:rPr>
        <w:t xml:space="preserve">седями, </w:t>
      </w:r>
      <w:r w:rsidRPr="007301FC">
        <w:rPr>
          <w:rFonts w:ascii="Times New Roman" w:eastAsia="Times New Roman" w:hAnsi="Times New Roman" w:cs="Times New Roman"/>
          <w:sz w:val="28"/>
          <w:szCs w:val="28"/>
        </w:rPr>
        <w:t>оказания содействия в  установки памятника участнику Великой Отечественной  Войны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7F60" w:rsidRPr="00D77745" w:rsidRDefault="00B93CE1" w:rsidP="007E7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разделе  </w:t>
      </w:r>
      <w:r w:rsidRPr="00C01D35">
        <w:rPr>
          <w:rFonts w:ascii="Times New Roman" w:hAnsi="Times New Roman"/>
          <w:b/>
          <w:sz w:val="28"/>
          <w:szCs w:val="28"/>
          <w:u w:val="single"/>
        </w:rPr>
        <w:t>«Государство, общество, политика»</w:t>
      </w:r>
      <w:r w:rsidRPr="00C01D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 w:rsidR="007E7F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вопросы: </w:t>
      </w:r>
      <w:r w:rsidR="007E7F60" w:rsidRPr="00D77745">
        <w:rPr>
          <w:rFonts w:ascii="Times New Roman" w:hAnsi="Times New Roman"/>
          <w:sz w:val="28"/>
          <w:szCs w:val="28"/>
        </w:rPr>
        <w:t>установки</w:t>
      </w:r>
      <w:r w:rsidR="007E7F60">
        <w:rPr>
          <w:rFonts w:ascii="Times New Roman" w:hAnsi="Times New Roman"/>
          <w:sz w:val="28"/>
          <w:szCs w:val="28"/>
        </w:rPr>
        <w:t xml:space="preserve"> </w:t>
      </w:r>
      <w:r w:rsidR="007E7F60" w:rsidRPr="00D77745">
        <w:rPr>
          <w:rFonts w:ascii="Times New Roman" w:hAnsi="Times New Roman"/>
          <w:sz w:val="28"/>
          <w:szCs w:val="28"/>
        </w:rPr>
        <w:t xml:space="preserve"> мемориальной</w:t>
      </w:r>
      <w:r w:rsidR="007E7F60">
        <w:rPr>
          <w:rFonts w:ascii="Times New Roman" w:hAnsi="Times New Roman"/>
          <w:sz w:val="28"/>
          <w:szCs w:val="28"/>
        </w:rPr>
        <w:t xml:space="preserve"> </w:t>
      </w:r>
      <w:r w:rsidR="007E7F60" w:rsidRPr="00D77745">
        <w:rPr>
          <w:rFonts w:ascii="Times New Roman" w:hAnsi="Times New Roman"/>
          <w:sz w:val="28"/>
          <w:szCs w:val="28"/>
        </w:rPr>
        <w:t xml:space="preserve"> доски</w:t>
      </w:r>
      <w:r w:rsidR="007E7F60">
        <w:rPr>
          <w:rFonts w:ascii="Times New Roman" w:hAnsi="Times New Roman"/>
          <w:sz w:val="28"/>
          <w:szCs w:val="28"/>
        </w:rPr>
        <w:t xml:space="preserve"> </w:t>
      </w:r>
      <w:r w:rsidR="007E7F60" w:rsidRPr="00D77745">
        <w:rPr>
          <w:rFonts w:ascii="Times New Roman" w:hAnsi="Times New Roman"/>
          <w:sz w:val="28"/>
          <w:szCs w:val="28"/>
        </w:rPr>
        <w:t>Герою Советскому Союзу</w:t>
      </w:r>
      <w:r w:rsidR="007E7F60">
        <w:rPr>
          <w:rFonts w:ascii="Times New Roman" w:hAnsi="Times New Roman"/>
          <w:sz w:val="28"/>
          <w:szCs w:val="28"/>
        </w:rPr>
        <w:t>.</w:t>
      </w:r>
    </w:p>
    <w:p w:rsidR="000706F5" w:rsidRPr="00EC3EDA" w:rsidRDefault="000706F5" w:rsidP="000706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>
        <w:rPr>
          <w:rFonts w:ascii="Times New Roman" w:hAnsi="Times New Roman"/>
          <w:sz w:val="28"/>
          <w:szCs w:val="28"/>
        </w:rPr>
        <w:t>9</w:t>
      </w:r>
      <w:r w:rsidRPr="00EC3EDA">
        <w:rPr>
          <w:rFonts w:ascii="Times New Roman" w:hAnsi="Times New Roman"/>
          <w:sz w:val="28"/>
          <w:szCs w:val="28"/>
        </w:rPr>
        <w:t xml:space="preserve"> обращений  находится в работе согласно установленным срокам, по </w:t>
      </w:r>
      <w:r>
        <w:rPr>
          <w:rFonts w:ascii="Times New Roman" w:hAnsi="Times New Roman"/>
          <w:sz w:val="28"/>
          <w:szCs w:val="28"/>
        </w:rPr>
        <w:t>79</w:t>
      </w:r>
      <w:r w:rsidRPr="00EC3EDA">
        <w:rPr>
          <w:rFonts w:ascii="Times New Roman" w:hAnsi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0706F5" w:rsidRDefault="000706F5" w:rsidP="00070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0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приняты положительные решения: (установка бордюрного камня, уборка строительного мусора после </w:t>
      </w:r>
      <w:proofErr w:type="spellStart"/>
      <w:r w:rsidRPr="005E1A3B">
        <w:rPr>
          <w:rFonts w:ascii="Times New Roman" w:hAnsi="Times New Roman" w:cs="Times New Roman"/>
          <w:sz w:val="28"/>
          <w:szCs w:val="28"/>
        </w:rPr>
        <w:t>грейдировани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проезжей части, уборка автомобильных шин с придомовой территории, вывезены растительные отходы с контейнерной площадок,</w:t>
      </w:r>
      <w:r w:rsidRPr="00070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восстановлено водоснабжение на садовых участках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).</w:t>
      </w:r>
      <w:proofErr w:type="gramEnd"/>
    </w:p>
    <w:p w:rsidR="00983DA8" w:rsidRPr="001C5087" w:rsidRDefault="00983DA8" w:rsidP="001C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87">
        <w:rPr>
          <w:rFonts w:ascii="Times New Roman" w:hAnsi="Times New Roman" w:cs="Times New Roman"/>
          <w:sz w:val="28"/>
          <w:szCs w:val="28"/>
        </w:rPr>
        <w:t xml:space="preserve">По вопросам, не относящимся к </w:t>
      </w:r>
      <w:r w:rsidR="000706F5">
        <w:rPr>
          <w:rFonts w:ascii="Times New Roman" w:hAnsi="Times New Roman" w:cs="Times New Roman"/>
          <w:sz w:val="28"/>
          <w:szCs w:val="28"/>
        </w:rPr>
        <w:t xml:space="preserve">компетенции  Администрации </w:t>
      </w:r>
      <w:r w:rsidR="000706F5">
        <w:rPr>
          <w:rFonts w:ascii="Times New Roman" w:hAnsi="Times New Roman" w:cs="Times New Roman"/>
          <w:sz w:val="28"/>
          <w:szCs w:val="28"/>
        </w:rPr>
        <w:br/>
        <w:t xml:space="preserve">МО </w:t>
      </w:r>
      <w:r w:rsidRPr="001C5087">
        <w:rPr>
          <w:rFonts w:ascii="Times New Roman" w:hAnsi="Times New Roman" w:cs="Times New Roman"/>
          <w:sz w:val="28"/>
          <w:szCs w:val="28"/>
        </w:rPr>
        <w:t xml:space="preserve">«Город Новоульяновск» за анализируемый период поступило                                 </w:t>
      </w:r>
      <w:r w:rsidR="000706F5">
        <w:rPr>
          <w:rFonts w:ascii="Times New Roman" w:hAnsi="Times New Roman" w:cs="Times New Roman"/>
          <w:sz w:val="28"/>
          <w:szCs w:val="28"/>
        </w:rPr>
        <w:t>3</w:t>
      </w:r>
      <w:r w:rsidRPr="001C5087">
        <w:rPr>
          <w:rFonts w:ascii="Times New Roman" w:hAnsi="Times New Roman" w:cs="Times New Roman"/>
          <w:sz w:val="28"/>
          <w:szCs w:val="28"/>
        </w:rPr>
        <w:t xml:space="preserve"> обращения. Данные обращения согласно действующему законодательству (Федеральный  закон  от  02.05.2006  № 59-ФЗ  «О порядке  рассмотрения обращений граждан Российской Федерации») были направлены                                  на рассмотрение в соответствии с компетенцией.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22AE" w:rsidRPr="00F327A0" w:rsidRDefault="00A922AE" w:rsidP="007C2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7D63CF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06398"/>
    <w:rsid w:val="00007867"/>
    <w:rsid w:val="0001033F"/>
    <w:rsid w:val="000112EC"/>
    <w:rsid w:val="000132A3"/>
    <w:rsid w:val="00014BCD"/>
    <w:rsid w:val="00015EE1"/>
    <w:rsid w:val="000172E9"/>
    <w:rsid w:val="00031F34"/>
    <w:rsid w:val="00032009"/>
    <w:rsid w:val="0004527D"/>
    <w:rsid w:val="00050484"/>
    <w:rsid w:val="00050E66"/>
    <w:rsid w:val="00053807"/>
    <w:rsid w:val="00057361"/>
    <w:rsid w:val="000706F5"/>
    <w:rsid w:val="00070954"/>
    <w:rsid w:val="000732E3"/>
    <w:rsid w:val="00075F73"/>
    <w:rsid w:val="00080A36"/>
    <w:rsid w:val="000851F7"/>
    <w:rsid w:val="000860C9"/>
    <w:rsid w:val="0009528E"/>
    <w:rsid w:val="000A0D65"/>
    <w:rsid w:val="000A2531"/>
    <w:rsid w:val="000A3486"/>
    <w:rsid w:val="000A7457"/>
    <w:rsid w:val="000B20D0"/>
    <w:rsid w:val="000B39F9"/>
    <w:rsid w:val="000B466B"/>
    <w:rsid w:val="000B6B0E"/>
    <w:rsid w:val="000B72CE"/>
    <w:rsid w:val="000C08BD"/>
    <w:rsid w:val="000C53DF"/>
    <w:rsid w:val="000D28F8"/>
    <w:rsid w:val="000D3104"/>
    <w:rsid w:val="000D3335"/>
    <w:rsid w:val="000D629F"/>
    <w:rsid w:val="000E36D0"/>
    <w:rsid w:val="000E57C9"/>
    <w:rsid w:val="000E75C8"/>
    <w:rsid w:val="000F158E"/>
    <w:rsid w:val="000F1D29"/>
    <w:rsid w:val="000F799F"/>
    <w:rsid w:val="0010006D"/>
    <w:rsid w:val="00101B61"/>
    <w:rsid w:val="00104650"/>
    <w:rsid w:val="00110A0F"/>
    <w:rsid w:val="00112E29"/>
    <w:rsid w:val="0011685A"/>
    <w:rsid w:val="00116FCA"/>
    <w:rsid w:val="00136F81"/>
    <w:rsid w:val="00141A50"/>
    <w:rsid w:val="0014419B"/>
    <w:rsid w:val="0014505E"/>
    <w:rsid w:val="0015521C"/>
    <w:rsid w:val="00155A17"/>
    <w:rsid w:val="00161087"/>
    <w:rsid w:val="00170D29"/>
    <w:rsid w:val="001729E9"/>
    <w:rsid w:val="0017324A"/>
    <w:rsid w:val="00184345"/>
    <w:rsid w:val="00195557"/>
    <w:rsid w:val="001A29F9"/>
    <w:rsid w:val="001A3FA1"/>
    <w:rsid w:val="001A6A42"/>
    <w:rsid w:val="001A6CDA"/>
    <w:rsid w:val="001B05E3"/>
    <w:rsid w:val="001B118A"/>
    <w:rsid w:val="001B216F"/>
    <w:rsid w:val="001B5F8C"/>
    <w:rsid w:val="001B71C3"/>
    <w:rsid w:val="001C1F55"/>
    <w:rsid w:val="001C26D3"/>
    <w:rsid w:val="001C493F"/>
    <w:rsid w:val="001C5087"/>
    <w:rsid w:val="001C5D97"/>
    <w:rsid w:val="001D4196"/>
    <w:rsid w:val="001E1801"/>
    <w:rsid w:val="001E1C16"/>
    <w:rsid w:val="001E22EE"/>
    <w:rsid w:val="001E5501"/>
    <w:rsid w:val="001E59F7"/>
    <w:rsid w:val="001F3BF6"/>
    <w:rsid w:val="001F5DDC"/>
    <w:rsid w:val="001F5FE4"/>
    <w:rsid w:val="001F71E1"/>
    <w:rsid w:val="001F7812"/>
    <w:rsid w:val="002063CA"/>
    <w:rsid w:val="0021338C"/>
    <w:rsid w:val="002137FA"/>
    <w:rsid w:val="00213BDE"/>
    <w:rsid w:val="00215701"/>
    <w:rsid w:val="0021607E"/>
    <w:rsid w:val="002237B2"/>
    <w:rsid w:val="00224152"/>
    <w:rsid w:val="00240028"/>
    <w:rsid w:val="00242EF7"/>
    <w:rsid w:val="0024582D"/>
    <w:rsid w:val="00252646"/>
    <w:rsid w:val="00255AC7"/>
    <w:rsid w:val="00262421"/>
    <w:rsid w:val="002637A7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016"/>
    <w:rsid w:val="002D6EA1"/>
    <w:rsid w:val="002E1CC9"/>
    <w:rsid w:val="002F073F"/>
    <w:rsid w:val="002F33D0"/>
    <w:rsid w:val="002F4068"/>
    <w:rsid w:val="002F48EB"/>
    <w:rsid w:val="002F56BC"/>
    <w:rsid w:val="002F6D1E"/>
    <w:rsid w:val="003005B5"/>
    <w:rsid w:val="00302F97"/>
    <w:rsid w:val="00311FEB"/>
    <w:rsid w:val="00315655"/>
    <w:rsid w:val="00316B0B"/>
    <w:rsid w:val="00317096"/>
    <w:rsid w:val="00321E41"/>
    <w:rsid w:val="00324E73"/>
    <w:rsid w:val="003266C0"/>
    <w:rsid w:val="00327F19"/>
    <w:rsid w:val="003311DA"/>
    <w:rsid w:val="0033169B"/>
    <w:rsid w:val="0033390F"/>
    <w:rsid w:val="00335444"/>
    <w:rsid w:val="00337A2D"/>
    <w:rsid w:val="003428AB"/>
    <w:rsid w:val="003469F5"/>
    <w:rsid w:val="00355BE4"/>
    <w:rsid w:val="00360CAB"/>
    <w:rsid w:val="00361F73"/>
    <w:rsid w:val="00366896"/>
    <w:rsid w:val="00372F68"/>
    <w:rsid w:val="00373AB2"/>
    <w:rsid w:val="0038097C"/>
    <w:rsid w:val="0038217C"/>
    <w:rsid w:val="00392F46"/>
    <w:rsid w:val="00394654"/>
    <w:rsid w:val="0039611E"/>
    <w:rsid w:val="003A2394"/>
    <w:rsid w:val="003B160A"/>
    <w:rsid w:val="003B7738"/>
    <w:rsid w:val="003C1B31"/>
    <w:rsid w:val="003D4DFA"/>
    <w:rsid w:val="003D5623"/>
    <w:rsid w:val="003D5A33"/>
    <w:rsid w:val="003D5BA4"/>
    <w:rsid w:val="003D633D"/>
    <w:rsid w:val="003D677C"/>
    <w:rsid w:val="003E6E9F"/>
    <w:rsid w:val="003E7F02"/>
    <w:rsid w:val="003F05F3"/>
    <w:rsid w:val="003F60BE"/>
    <w:rsid w:val="003F720F"/>
    <w:rsid w:val="003F7328"/>
    <w:rsid w:val="003F7E1E"/>
    <w:rsid w:val="00402F98"/>
    <w:rsid w:val="0040401C"/>
    <w:rsid w:val="004157E6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698"/>
    <w:rsid w:val="00463B05"/>
    <w:rsid w:val="00464BEB"/>
    <w:rsid w:val="00470C6F"/>
    <w:rsid w:val="00474E57"/>
    <w:rsid w:val="00477118"/>
    <w:rsid w:val="004807C3"/>
    <w:rsid w:val="00485339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41AB"/>
    <w:rsid w:val="004E4E87"/>
    <w:rsid w:val="004E50F9"/>
    <w:rsid w:val="004F327A"/>
    <w:rsid w:val="004F69D3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35556"/>
    <w:rsid w:val="005403D6"/>
    <w:rsid w:val="005432A6"/>
    <w:rsid w:val="00546D03"/>
    <w:rsid w:val="005539FE"/>
    <w:rsid w:val="005544AA"/>
    <w:rsid w:val="0055582B"/>
    <w:rsid w:val="0056617E"/>
    <w:rsid w:val="0057087A"/>
    <w:rsid w:val="00575AD5"/>
    <w:rsid w:val="00580475"/>
    <w:rsid w:val="00586661"/>
    <w:rsid w:val="00597BC0"/>
    <w:rsid w:val="005A2AC9"/>
    <w:rsid w:val="005A3657"/>
    <w:rsid w:val="005A46B6"/>
    <w:rsid w:val="005B233C"/>
    <w:rsid w:val="005B34B7"/>
    <w:rsid w:val="005B5FD7"/>
    <w:rsid w:val="005C6ACC"/>
    <w:rsid w:val="005D11F8"/>
    <w:rsid w:val="005D4326"/>
    <w:rsid w:val="005E4EC6"/>
    <w:rsid w:val="005E6D4E"/>
    <w:rsid w:val="005F0830"/>
    <w:rsid w:val="005F11BD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415E7"/>
    <w:rsid w:val="00641D35"/>
    <w:rsid w:val="00642B72"/>
    <w:rsid w:val="006451E6"/>
    <w:rsid w:val="0064721F"/>
    <w:rsid w:val="0065379C"/>
    <w:rsid w:val="0065533F"/>
    <w:rsid w:val="0066043B"/>
    <w:rsid w:val="00672B36"/>
    <w:rsid w:val="00680A75"/>
    <w:rsid w:val="006819E2"/>
    <w:rsid w:val="00683C36"/>
    <w:rsid w:val="006856FF"/>
    <w:rsid w:val="00691E1D"/>
    <w:rsid w:val="00692CE1"/>
    <w:rsid w:val="006935BC"/>
    <w:rsid w:val="00693CB5"/>
    <w:rsid w:val="0069484C"/>
    <w:rsid w:val="00696D1B"/>
    <w:rsid w:val="006A0F88"/>
    <w:rsid w:val="006B03D9"/>
    <w:rsid w:val="006B0C65"/>
    <w:rsid w:val="006B566B"/>
    <w:rsid w:val="006B7728"/>
    <w:rsid w:val="006C2720"/>
    <w:rsid w:val="006C4970"/>
    <w:rsid w:val="006C5FCA"/>
    <w:rsid w:val="006D6BE3"/>
    <w:rsid w:val="006E1E65"/>
    <w:rsid w:val="006E1EBF"/>
    <w:rsid w:val="006E2960"/>
    <w:rsid w:val="006E32E1"/>
    <w:rsid w:val="006F0089"/>
    <w:rsid w:val="00702282"/>
    <w:rsid w:val="007109B5"/>
    <w:rsid w:val="0071362F"/>
    <w:rsid w:val="00720123"/>
    <w:rsid w:val="00721324"/>
    <w:rsid w:val="0073301E"/>
    <w:rsid w:val="00733AAF"/>
    <w:rsid w:val="00741250"/>
    <w:rsid w:val="007417A7"/>
    <w:rsid w:val="00741A05"/>
    <w:rsid w:val="00743ADF"/>
    <w:rsid w:val="00744B56"/>
    <w:rsid w:val="00752234"/>
    <w:rsid w:val="007546B7"/>
    <w:rsid w:val="0076415E"/>
    <w:rsid w:val="00773AFE"/>
    <w:rsid w:val="00775812"/>
    <w:rsid w:val="00784FE8"/>
    <w:rsid w:val="007856BA"/>
    <w:rsid w:val="00786D20"/>
    <w:rsid w:val="007945F8"/>
    <w:rsid w:val="00794826"/>
    <w:rsid w:val="00797F2C"/>
    <w:rsid w:val="007A4CF1"/>
    <w:rsid w:val="007B123C"/>
    <w:rsid w:val="007B24D0"/>
    <w:rsid w:val="007B27CD"/>
    <w:rsid w:val="007B3793"/>
    <w:rsid w:val="007B402C"/>
    <w:rsid w:val="007B5067"/>
    <w:rsid w:val="007C201F"/>
    <w:rsid w:val="007C203E"/>
    <w:rsid w:val="007C56DF"/>
    <w:rsid w:val="007C6AF2"/>
    <w:rsid w:val="007D0C6D"/>
    <w:rsid w:val="007D1829"/>
    <w:rsid w:val="007D24F0"/>
    <w:rsid w:val="007D3116"/>
    <w:rsid w:val="007D63CF"/>
    <w:rsid w:val="007E05D6"/>
    <w:rsid w:val="007E25EC"/>
    <w:rsid w:val="007E51D8"/>
    <w:rsid w:val="007E7F3E"/>
    <w:rsid w:val="007E7F60"/>
    <w:rsid w:val="0080241C"/>
    <w:rsid w:val="008066F7"/>
    <w:rsid w:val="00810193"/>
    <w:rsid w:val="00813527"/>
    <w:rsid w:val="00820951"/>
    <w:rsid w:val="008220F8"/>
    <w:rsid w:val="00823D02"/>
    <w:rsid w:val="00824601"/>
    <w:rsid w:val="00825253"/>
    <w:rsid w:val="00826148"/>
    <w:rsid w:val="008278C8"/>
    <w:rsid w:val="00834BB6"/>
    <w:rsid w:val="00842ACB"/>
    <w:rsid w:val="00847234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20A5F"/>
    <w:rsid w:val="00921712"/>
    <w:rsid w:val="009249CE"/>
    <w:rsid w:val="00943CBD"/>
    <w:rsid w:val="00944C8A"/>
    <w:rsid w:val="00945B60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B95"/>
    <w:rsid w:val="009815BB"/>
    <w:rsid w:val="00981C1C"/>
    <w:rsid w:val="00983DA8"/>
    <w:rsid w:val="00987044"/>
    <w:rsid w:val="00991949"/>
    <w:rsid w:val="00994C70"/>
    <w:rsid w:val="009972F9"/>
    <w:rsid w:val="009A1F17"/>
    <w:rsid w:val="009B0694"/>
    <w:rsid w:val="009B65DE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2BCA"/>
    <w:rsid w:val="00A133A2"/>
    <w:rsid w:val="00A13E33"/>
    <w:rsid w:val="00A15B14"/>
    <w:rsid w:val="00A15D79"/>
    <w:rsid w:val="00A16398"/>
    <w:rsid w:val="00A42F9B"/>
    <w:rsid w:val="00A43E72"/>
    <w:rsid w:val="00A45C7D"/>
    <w:rsid w:val="00A513F3"/>
    <w:rsid w:val="00A51F86"/>
    <w:rsid w:val="00A57A5B"/>
    <w:rsid w:val="00A606E8"/>
    <w:rsid w:val="00A60F3F"/>
    <w:rsid w:val="00A64AF2"/>
    <w:rsid w:val="00A64C51"/>
    <w:rsid w:val="00A65B6E"/>
    <w:rsid w:val="00A66827"/>
    <w:rsid w:val="00A7533C"/>
    <w:rsid w:val="00A75679"/>
    <w:rsid w:val="00A922AE"/>
    <w:rsid w:val="00A941EB"/>
    <w:rsid w:val="00A9718D"/>
    <w:rsid w:val="00AA3167"/>
    <w:rsid w:val="00AA59EC"/>
    <w:rsid w:val="00AC2878"/>
    <w:rsid w:val="00AC3153"/>
    <w:rsid w:val="00AC36A4"/>
    <w:rsid w:val="00AD1F3C"/>
    <w:rsid w:val="00AD42C7"/>
    <w:rsid w:val="00AD57AB"/>
    <w:rsid w:val="00AD759E"/>
    <w:rsid w:val="00AD764B"/>
    <w:rsid w:val="00AE30B1"/>
    <w:rsid w:val="00AE4056"/>
    <w:rsid w:val="00AF4DA5"/>
    <w:rsid w:val="00AF558C"/>
    <w:rsid w:val="00B0526F"/>
    <w:rsid w:val="00B149E4"/>
    <w:rsid w:val="00B14A7A"/>
    <w:rsid w:val="00B1628C"/>
    <w:rsid w:val="00B20D17"/>
    <w:rsid w:val="00B3115C"/>
    <w:rsid w:val="00B42A91"/>
    <w:rsid w:val="00B452BA"/>
    <w:rsid w:val="00B5398E"/>
    <w:rsid w:val="00B541B0"/>
    <w:rsid w:val="00B575B6"/>
    <w:rsid w:val="00B60E4F"/>
    <w:rsid w:val="00B61A29"/>
    <w:rsid w:val="00B775BE"/>
    <w:rsid w:val="00B87460"/>
    <w:rsid w:val="00B90F19"/>
    <w:rsid w:val="00B93CE1"/>
    <w:rsid w:val="00B9492D"/>
    <w:rsid w:val="00B977F5"/>
    <w:rsid w:val="00BA36F6"/>
    <w:rsid w:val="00BA58D4"/>
    <w:rsid w:val="00BA6515"/>
    <w:rsid w:val="00BA6597"/>
    <w:rsid w:val="00BB3A19"/>
    <w:rsid w:val="00BC0257"/>
    <w:rsid w:val="00BC2274"/>
    <w:rsid w:val="00BC2CC9"/>
    <w:rsid w:val="00BC797F"/>
    <w:rsid w:val="00BD14A5"/>
    <w:rsid w:val="00BD4DBC"/>
    <w:rsid w:val="00BE1701"/>
    <w:rsid w:val="00BE4EFA"/>
    <w:rsid w:val="00BE502C"/>
    <w:rsid w:val="00BE5050"/>
    <w:rsid w:val="00C00DA3"/>
    <w:rsid w:val="00C03F6E"/>
    <w:rsid w:val="00C06072"/>
    <w:rsid w:val="00C0663D"/>
    <w:rsid w:val="00C076D1"/>
    <w:rsid w:val="00C07706"/>
    <w:rsid w:val="00C138ED"/>
    <w:rsid w:val="00C171B3"/>
    <w:rsid w:val="00C23806"/>
    <w:rsid w:val="00C2394E"/>
    <w:rsid w:val="00C413A9"/>
    <w:rsid w:val="00C416E7"/>
    <w:rsid w:val="00C43346"/>
    <w:rsid w:val="00C43D97"/>
    <w:rsid w:val="00C44451"/>
    <w:rsid w:val="00C44CA1"/>
    <w:rsid w:val="00C465AE"/>
    <w:rsid w:val="00C50FA9"/>
    <w:rsid w:val="00C51C1D"/>
    <w:rsid w:val="00C52CFC"/>
    <w:rsid w:val="00C603A2"/>
    <w:rsid w:val="00C60D11"/>
    <w:rsid w:val="00C65092"/>
    <w:rsid w:val="00C77CE4"/>
    <w:rsid w:val="00C80C2F"/>
    <w:rsid w:val="00C8141F"/>
    <w:rsid w:val="00C859CF"/>
    <w:rsid w:val="00C874E1"/>
    <w:rsid w:val="00C9221F"/>
    <w:rsid w:val="00C97A49"/>
    <w:rsid w:val="00CA1209"/>
    <w:rsid w:val="00CA194A"/>
    <w:rsid w:val="00CB0718"/>
    <w:rsid w:val="00CB6B17"/>
    <w:rsid w:val="00CB7866"/>
    <w:rsid w:val="00CB7D40"/>
    <w:rsid w:val="00CC20AC"/>
    <w:rsid w:val="00CD531B"/>
    <w:rsid w:val="00CD5AE3"/>
    <w:rsid w:val="00CE57CF"/>
    <w:rsid w:val="00CE6F46"/>
    <w:rsid w:val="00D04139"/>
    <w:rsid w:val="00D0417E"/>
    <w:rsid w:val="00D0458A"/>
    <w:rsid w:val="00D04B4F"/>
    <w:rsid w:val="00D15744"/>
    <w:rsid w:val="00D22382"/>
    <w:rsid w:val="00D2638F"/>
    <w:rsid w:val="00D31D9B"/>
    <w:rsid w:val="00D3404D"/>
    <w:rsid w:val="00D44A15"/>
    <w:rsid w:val="00D473BE"/>
    <w:rsid w:val="00D51CB8"/>
    <w:rsid w:val="00D537C8"/>
    <w:rsid w:val="00D5403E"/>
    <w:rsid w:val="00D56578"/>
    <w:rsid w:val="00D60572"/>
    <w:rsid w:val="00D62479"/>
    <w:rsid w:val="00D65893"/>
    <w:rsid w:val="00D665DC"/>
    <w:rsid w:val="00D73E6A"/>
    <w:rsid w:val="00D74E84"/>
    <w:rsid w:val="00D759E5"/>
    <w:rsid w:val="00D802D4"/>
    <w:rsid w:val="00D80E26"/>
    <w:rsid w:val="00D82039"/>
    <w:rsid w:val="00D8366D"/>
    <w:rsid w:val="00D844A9"/>
    <w:rsid w:val="00D9240E"/>
    <w:rsid w:val="00D927D4"/>
    <w:rsid w:val="00DA42BA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0D1"/>
    <w:rsid w:val="00E1196A"/>
    <w:rsid w:val="00E178CA"/>
    <w:rsid w:val="00E17EF5"/>
    <w:rsid w:val="00E206AB"/>
    <w:rsid w:val="00E24C0A"/>
    <w:rsid w:val="00E27B0E"/>
    <w:rsid w:val="00E35BC8"/>
    <w:rsid w:val="00E368A6"/>
    <w:rsid w:val="00E406F1"/>
    <w:rsid w:val="00E433B1"/>
    <w:rsid w:val="00E44B77"/>
    <w:rsid w:val="00E44D0F"/>
    <w:rsid w:val="00E46B3D"/>
    <w:rsid w:val="00E46C80"/>
    <w:rsid w:val="00E503D8"/>
    <w:rsid w:val="00E51A05"/>
    <w:rsid w:val="00E629F6"/>
    <w:rsid w:val="00E62BB7"/>
    <w:rsid w:val="00E6313D"/>
    <w:rsid w:val="00E64D19"/>
    <w:rsid w:val="00E65354"/>
    <w:rsid w:val="00E76F0A"/>
    <w:rsid w:val="00E859DF"/>
    <w:rsid w:val="00E95A2A"/>
    <w:rsid w:val="00E96B81"/>
    <w:rsid w:val="00EA1691"/>
    <w:rsid w:val="00EB056F"/>
    <w:rsid w:val="00EB5020"/>
    <w:rsid w:val="00EC1984"/>
    <w:rsid w:val="00EC2554"/>
    <w:rsid w:val="00EC2604"/>
    <w:rsid w:val="00EC2C69"/>
    <w:rsid w:val="00EC7482"/>
    <w:rsid w:val="00ED4470"/>
    <w:rsid w:val="00ED4D1A"/>
    <w:rsid w:val="00EE467A"/>
    <w:rsid w:val="00EE5845"/>
    <w:rsid w:val="00EE5904"/>
    <w:rsid w:val="00EF4BD8"/>
    <w:rsid w:val="00EF60E4"/>
    <w:rsid w:val="00F00BE4"/>
    <w:rsid w:val="00F01201"/>
    <w:rsid w:val="00F01746"/>
    <w:rsid w:val="00F13227"/>
    <w:rsid w:val="00F138FE"/>
    <w:rsid w:val="00F142AC"/>
    <w:rsid w:val="00F16407"/>
    <w:rsid w:val="00F17E1D"/>
    <w:rsid w:val="00F2416F"/>
    <w:rsid w:val="00F2520A"/>
    <w:rsid w:val="00F26C85"/>
    <w:rsid w:val="00F27EF4"/>
    <w:rsid w:val="00F327A0"/>
    <w:rsid w:val="00F330F9"/>
    <w:rsid w:val="00F3629A"/>
    <w:rsid w:val="00F45817"/>
    <w:rsid w:val="00F45ABB"/>
    <w:rsid w:val="00F6644A"/>
    <w:rsid w:val="00F67143"/>
    <w:rsid w:val="00F714B9"/>
    <w:rsid w:val="00F71BCF"/>
    <w:rsid w:val="00F72BFA"/>
    <w:rsid w:val="00F74D00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72A8"/>
    <w:rsid w:val="00FC3797"/>
    <w:rsid w:val="00FC3A0B"/>
    <w:rsid w:val="00FC4179"/>
    <w:rsid w:val="00FC48E8"/>
    <w:rsid w:val="00FD234E"/>
    <w:rsid w:val="00FD3023"/>
    <w:rsid w:val="00FD3A47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3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3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II квартал        2025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Лист1!$A$30:$A$34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Лист1!$B$30:$B$34</c:f>
              <c:numCache>
                <c:formatCode>General</c:formatCode>
                <c:ptCount val="5"/>
                <c:pt idx="0">
                  <c:v>35</c:v>
                </c:pt>
                <c:pt idx="1">
                  <c:v>3</c:v>
                </c:pt>
                <c:pt idx="2">
                  <c:v>35</c:v>
                </c:pt>
                <c:pt idx="3">
                  <c:v>2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II квартал        2024года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Лист1!$A$30:$A$34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Лист1!$C$30:$C$34</c:f>
              <c:numCache>
                <c:formatCode>General</c:formatCode>
                <c:ptCount val="5"/>
                <c:pt idx="0">
                  <c:v>34</c:v>
                </c:pt>
                <c:pt idx="1">
                  <c:v>26</c:v>
                </c:pt>
                <c:pt idx="2">
                  <c:v>33</c:v>
                </c:pt>
                <c:pt idx="3">
                  <c:v>5</c:v>
                </c:pt>
                <c:pt idx="4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Лист1!$D$29</c:f>
              <c:strCache>
                <c:ptCount val="1"/>
                <c:pt idx="0">
                  <c:v>II квартал       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Лист1!$A$30:$A$34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Лист1!$D$30:$D$34</c:f>
              <c:numCache>
                <c:formatCode>General</c:formatCode>
                <c:ptCount val="5"/>
                <c:pt idx="0">
                  <c:v>32</c:v>
                </c:pt>
                <c:pt idx="1">
                  <c:v>22</c:v>
                </c:pt>
                <c:pt idx="2">
                  <c:v>37</c:v>
                </c:pt>
                <c:pt idx="3">
                  <c:v>6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813440"/>
        <c:axId val="167543552"/>
        <c:axId val="0"/>
      </c:bar3DChart>
      <c:catAx>
        <c:axId val="160813440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vert="horz" anchor="t" anchorCtr="0"/>
          <a:lstStyle/>
          <a:p>
            <a:pPr>
              <a:defRPr/>
            </a:pPr>
            <a:endParaRPr lang="ru-RU"/>
          </a:p>
        </c:txPr>
        <c:crossAx val="167543552"/>
        <c:crosses val="autoZero"/>
        <c:auto val="1"/>
        <c:lblAlgn val="ctr"/>
        <c:lblOffset val="100"/>
        <c:noMultiLvlLbl val="0"/>
      </c:catAx>
      <c:valAx>
        <c:axId val="16754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81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444438011425044"/>
          <c:y val="0.32068435058651168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Лист3!$A$35:$A$39</c:f>
              <c:strCache>
                <c:ptCount val="5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«Оборона, безопасность, законность»</c:v>
                </c:pt>
                <c:pt idx="4">
                  <c:v>«Государство, общество, политика» </c:v>
                </c:pt>
              </c:strCache>
            </c:strRef>
          </c:cat>
          <c:val>
            <c:numRef>
              <c:f>Лист3!$B$35:$B$39</c:f>
              <c:numCache>
                <c:formatCode>0%</c:formatCode>
                <c:ptCount val="5"/>
                <c:pt idx="0">
                  <c:v>0.67</c:v>
                </c:pt>
                <c:pt idx="1">
                  <c:v>0.08</c:v>
                </c:pt>
                <c:pt idx="2">
                  <c:v>0.2</c:v>
                </c:pt>
                <c:pt idx="3">
                  <c:v>0.04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478192122798006"/>
          <c:y val="0.36278269062521029"/>
          <c:w val="0.30611656092305611"/>
          <c:h val="0.446953252465063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D955-A2B3-4BD1-B318-1DBD979E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2025-07-10T05:30:00Z</cp:lastPrinted>
  <dcterms:created xsi:type="dcterms:W3CDTF">2024-10-08T04:13:00Z</dcterms:created>
  <dcterms:modified xsi:type="dcterms:W3CDTF">2025-07-10T05:30:00Z</dcterms:modified>
</cp:coreProperties>
</file>